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D4" w:rsidRDefault="008970D4" w:rsidP="001F4A6B">
      <w:pPr>
        <w:pStyle w:val="Encabezado"/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-189865</wp:posOffset>
            </wp:positionV>
            <wp:extent cx="929640" cy="553720"/>
            <wp:effectExtent l="19050" t="0" r="3810" b="0"/>
            <wp:wrapNone/>
            <wp:docPr id="2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0D4" w:rsidRDefault="008970D4" w:rsidP="001F4A6B">
      <w:pPr>
        <w:pStyle w:val="Encabezado"/>
      </w:pPr>
    </w:p>
    <w:p w:rsidR="008970D4" w:rsidRDefault="008970D4" w:rsidP="001F4A6B">
      <w:pPr>
        <w:pStyle w:val="Encabezado"/>
      </w:pPr>
    </w:p>
    <w:p w:rsidR="008970D4" w:rsidRPr="00D76612" w:rsidRDefault="008970D4" w:rsidP="008970D4">
      <w:pPr>
        <w:ind w:left="-426" w:right="-427"/>
        <w:jc w:val="center"/>
        <w:rPr>
          <w:rFonts w:ascii="Arial" w:hAnsi="Arial" w:cs="Arial"/>
          <w:b/>
          <w:color w:val="993300"/>
          <w:sz w:val="24"/>
          <w:szCs w:val="24"/>
        </w:rPr>
      </w:pPr>
      <w:r w:rsidRPr="00D76612">
        <w:rPr>
          <w:rFonts w:ascii="Arial" w:hAnsi="Arial" w:cs="Arial"/>
          <w:b/>
          <w:color w:val="993300"/>
          <w:sz w:val="24"/>
          <w:szCs w:val="24"/>
        </w:rPr>
        <w:t>XXXII</w:t>
      </w:r>
      <w:r w:rsidR="00C32640" w:rsidRPr="00D76612">
        <w:rPr>
          <w:rFonts w:ascii="Arial" w:hAnsi="Arial" w:cs="Arial"/>
          <w:b/>
          <w:color w:val="993300"/>
          <w:sz w:val="24"/>
          <w:szCs w:val="24"/>
        </w:rPr>
        <w:t>I</w:t>
      </w:r>
      <w:r w:rsidRPr="00D76612">
        <w:rPr>
          <w:rFonts w:ascii="Arial" w:hAnsi="Arial" w:cs="Arial"/>
          <w:b/>
          <w:color w:val="993300"/>
          <w:sz w:val="24"/>
          <w:szCs w:val="24"/>
        </w:rPr>
        <w:t xml:space="preserve"> JUEGOS DEPORTIVOS ESCOLARES DE EUSKADI </w:t>
      </w:r>
    </w:p>
    <w:p w:rsidR="008970D4" w:rsidRPr="00D76612" w:rsidRDefault="008970D4" w:rsidP="008970D4">
      <w:pPr>
        <w:pStyle w:val="Textoindependiente2"/>
        <w:jc w:val="center"/>
        <w:rPr>
          <w:b w:val="0"/>
          <w:color w:val="993300"/>
          <w:szCs w:val="24"/>
        </w:rPr>
      </w:pPr>
      <w:r w:rsidRPr="00D76612">
        <w:rPr>
          <w:b w:val="0"/>
          <w:color w:val="993300"/>
          <w:szCs w:val="24"/>
        </w:rPr>
        <w:t xml:space="preserve">CAMPEONATO DE EUSKADI </w:t>
      </w:r>
    </w:p>
    <w:p w:rsidR="008970D4" w:rsidRPr="00D76612" w:rsidRDefault="008970D4" w:rsidP="008970D4">
      <w:pPr>
        <w:pStyle w:val="Textoindependiente2"/>
        <w:jc w:val="center"/>
        <w:rPr>
          <w:color w:val="800000"/>
          <w:szCs w:val="24"/>
        </w:rPr>
      </w:pPr>
      <w:r w:rsidRPr="00D76612">
        <w:rPr>
          <w:b w:val="0"/>
          <w:color w:val="993300"/>
          <w:szCs w:val="24"/>
        </w:rPr>
        <w:t>ESCOLAR INFANTIL DE CAMPO A TRAVÉS 201</w:t>
      </w:r>
      <w:r w:rsidR="00C32640" w:rsidRPr="00D76612">
        <w:rPr>
          <w:b w:val="0"/>
          <w:color w:val="993300"/>
          <w:szCs w:val="24"/>
        </w:rPr>
        <w:t>5</w:t>
      </w:r>
    </w:p>
    <w:p w:rsidR="00997960" w:rsidRPr="00D76612" w:rsidRDefault="00997960">
      <w:pPr>
        <w:pStyle w:val="Textoindependiente2"/>
        <w:jc w:val="center"/>
        <w:rPr>
          <w:color w:val="800000"/>
          <w:szCs w:val="24"/>
        </w:rPr>
      </w:pPr>
    </w:p>
    <w:p w:rsidR="00997960" w:rsidRPr="00D76612" w:rsidRDefault="00997960">
      <w:pPr>
        <w:rPr>
          <w:rFonts w:ascii="Arial" w:hAnsi="Arial" w:cs="Arial"/>
          <w:sz w:val="24"/>
          <w:szCs w:val="24"/>
        </w:rPr>
      </w:pPr>
    </w:p>
    <w:p w:rsidR="00997960" w:rsidRPr="00D76612" w:rsidRDefault="00997960" w:rsidP="00D76612">
      <w:pPr>
        <w:jc w:val="both"/>
        <w:rPr>
          <w:rFonts w:ascii="Arial" w:hAnsi="Arial" w:cs="Arial"/>
          <w:sz w:val="24"/>
          <w:szCs w:val="24"/>
        </w:rPr>
      </w:pPr>
      <w:r w:rsidRPr="00D76612">
        <w:rPr>
          <w:rFonts w:ascii="Arial" w:hAnsi="Arial" w:cs="Arial"/>
          <w:sz w:val="24"/>
          <w:szCs w:val="24"/>
        </w:rPr>
        <w:t>La Dirección de Deportes del Gobie</w:t>
      </w:r>
      <w:r w:rsidR="006057DA" w:rsidRPr="00D76612">
        <w:rPr>
          <w:rFonts w:ascii="Arial" w:hAnsi="Arial" w:cs="Arial"/>
          <w:sz w:val="24"/>
          <w:szCs w:val="24"/>
        </w:rPr>
        <w:t xml:space="preserve">rno Vasco en colaboración con </w:t>
      </w:r>
      <w:r w:rsidR="001F186F" w:rsidRPr="00D76612">
        <w:rPr>
          <w:rFonts w:ascii="Arial" w:hAnsi="Arial" w:cs="Arial"/>
          <w:sz w:val="24"/>
          <w:szCs w:val="24"/>
        </w:rPr>
        <w:t>la</w:t>
      </w:r>
      <w:r w:rsidRPr="00D76612">
        <w:rPr>
          <w:rFonts w:ascii="Arial" w:hAnsi="Arial" w:cs="Arial"/>
          <w:sz w:val="24"/>
          <w:szCs w:val="24"/>
        </w:rPr>
        <w:t xml:space="preserve"> Federación Vasca de Atletismo organizará</w:t>
      </w:r>
      <w:r w:rsidR="001E2DA6" w:rsidRPr="00D76612">
        <w:rPr>
          <w:rFonts w:ascii="Arial" w:hAnsi="Arial" w:cs="Arial"/>
          <w:sz w:val="24"/>
          <w:szCs w:val="24"/>
        </w:rPr>
        <w:t xml:space="preserve"> el día </w:t>
      </w:r>
      <w:r w:rsidR="00D11611" w:rsidRPr="00D76612">
        <w:rPr>
          <w:rFonts w:ascii="Arial" w:hAnsi="Arial" w:cs="Arial"/>
          <w:sz w:val="24"/>
          <w:szCs w:val="24"/>
        </w:rPr>
        <w:t>2</w:t>
      </w:r>
      <w:r w:rsidR="00C32640" w:rsidRPr="00D76612">
        <w:rPr>
          <w:rFonts w:ascii="Arial" w:hAnsi="Arial" w:cs="Arial"/>
          <w:sz w:val="24"/>
          <w:szCs w:val="24"/>
        </w:rPr>
        <w:t>2</w:t>
      </w:r>
      <w:r w:rsidR="00A25B70" w:rsidRPr="00D76612">
        <w:rPr>
          <w:rFonts w:ascii="Arial" w:hAnsi="Arial" w:cs="Arial"/>
          <w:sz w:val="24"/>
          <w:szCs w:val="24"/>
        </w:rPr>
        <w:t xml:space="preserve"> </w:t>
      </w:r>
      <w:r w:rsidR="001E2DA6" w:rsidRPr="00D76612">
        <w:rPr>
          <w:rFonts w:ascii="Arial" w:hAnsi="Arial" w:cs="Arial"/>
          <w:sz w:val="24"/>
          <w:szCs w:val="24"/>
        </w:rPr>
        <w:t>de febrero de 20</w:t>
      </w:r>
      <w:r w:rsidR="001F4A6B" w:rsidRPr="00D76612">
        <w:rPr>
          <w:rFonts w:ascii="Arial" w:hAnsi="Arial" w:cs="Arial"/>
          <w:sz w:val="24"/>
          <w:szCs w:val="24"/>
        </w:rPr>
        <w:t>1</w:t>
      </w:r>
      <w:r w:rsidR="00C32640" w:rsidRPr="00D76612">
        <w:rPr>
          <w:rFonts w:ascii="Arial" w:hAnsi="Arial" w:cs="Arial"/>
          <w:sz w:val="24"/>
          <w:szCs w:val="24"/>
        </w:rPr>
        <w:t>5</w:t>
      </w:r>
      <w:r w:rsidR="00A25B70" w:rsidRPr="00D76612">
        <w:rPr>
          <w:rFonts w:ascii="Arial" w:hAnsi="Arial" w:cs="Arial"/>
          <w:sz w:val="24"/>
          <w:szCs w:val="24"/>
        </w:rPr>
        <w:t xml:space="preserve"> en </w:t>
      </w:r>
      <w:r w:rsidR="00C32640" w:rsidRPr="00D76612">
        <w:rPr>
          <w:rFonts w:ascii="Arial" w:hAnsi="Arial" w:cs="Arial"/>
          <w:sz w:val="24"/>
          <w:szCs w:val="24"/>
        </w:rPr>
        <w:t>Oiangun</w:t>
      </w:r>
      <w:r w:rsidR="00D11611" w:rsidRPr="00D76612">
        <w:rPr>
          <w:rFonts w:ascii="Arial" w:hAnsi="Arial" w:cs="Arial"/>
          <w:sz w:val="24"/>
          <w:szCs w:val="24"/>
        </w:rPr>
        <w:t xml:space="preserve"> </w:t>
      </w:r>
      <w:r w:rsidR="001F4A6B" w:rsidRPr="00D76612">
        <w:rPr>
          <w:rFonts w:ascii="Arial" w:hAnsi="Arial" w:cs="Arial"/>
          <w:sz w:val="24"/>
          <w:szCs w:val="24"/>
        </w:rPr>
        <w:t>(</w:t>
      </w:r>
      <w:r w:rsidR="00C32640" w:rsidRPr="00D76612">
        <w:rPr>
          <w:rFonts w:ascii="Arial" w:hAnsi="Arial" w:cs="Arial"/>
          <w:sz w:val="24"/>
          <w:szCs w:val="24"/>
        </w:rPr>
        <w:t>Ordizia</w:t>
      </w:r>
      <w:r w:rsidR="00837A31" w:rsidRPr="00D76612">
        <w:rPr>
          <w:rFonts w:ascii="Arial" w:hAnsi="Arial" w:cs="Arial"/>
          <w:sz w:val="24"/>
          <w:szCs w:val="24"/>
        </w:rPr>
        <w:t>)</w:t>
      </w:r>
      <w:r w:rsidR="003E72EF" w:rsidRPr="00D76612">
        <w:rPr>
          <w:rFonts w:ascii="Arial" w:hAnsi="Arial" w:cs="Arial"/>
          <w:sz w:val="24"/>
          <w:szCs w:val="24"/>
        </w:rPr>
        <w:t xml:space="preserve"> </w:t>
      </w:r>
      <w:r w:rsidR="00A25B70" w:rsidRPr="00D76612">
        <w:rPr>
          <w:rFonts w:ascii="Arial" w:hAnsi="Arial" w:cs="Arial"/>
          <w:sz w:val="24"/>
          <w:szCs w:val="24"/>
        </w:rPr>
        <w:t>el Campeonato de Euskadi Escolar Infantil de C</w:t>
      </w:r>
      <w:r w:rsidR="00FB3251" w:rsidRPr="00D76612">
        <w:rPr>
          <w:rFonts w:ascii="Arial" w:hAnsi="Arial" w:cs="Arial"/>
          <w:sz w:val="24"/>
          <w:szCs w:val="24"/>
        </w:rPr>
        <w:t>ross</w:t>
      </w:r>
      <w:r w:rsidR="00A25B70" w:rsidRPr="00D76612">
        <w:rPr>
          <w:rFonts w:ascii="Arial" w:hAnsi="Arial" w:cs="Arial"/>
          <w:sz w:val="24"/>
          <w:szCs w:val="24"/>
        </w:rPr>
        <w:t xml:space="preserve"> dentro de los</w:t>
      </w:r>
      <w:r w:rsidRPr="00D76612">
        <w:rPr>
          <w:rFonts w:ascii="Arial" w:hAnsi="Arial" w:cs="Arial"/>
          <w:sz w:val="24"/>
          <w:szCs w:val="24"/>
        </w:rPr>
        <w:t xml:space="preserve"> </w:t>
      </w:r>
      <w:r w:rsidR="00774D15" w:rsidRPr="00D76612">
        <w:rPr>
          <w:rFonts w:ascii="Arial" w:hAnsi="Arial" w:cs="Arial"/>
          <w:b/>
          <w:sz w:val="24"/>
          <w:szCs w:val="24"/>
        </w:rPr>
        <w:t>XX</w:t>
      </w:r>
      <w:r w:rsidR="001F4A6B" w:rsidRPr="00D76612">
        <w:rPr>
          <w:rFonts w:ascii="Arial" w:hAnsi="Arial" w:cs="Arial"/>
          <w:b/>
          <w:sz w:val="24"/>
          <w:szCs w:val="24"/>
        </w:rPr>
        <w:t>X</w:t>
      </w:r>
      <w:r w:rsidR="00837A31" w:rsidRPr="00D76612">
        <w:rPr>
          <w:rFonts w:ascii="Arial" w:hAnsi="Arial" w:cs="Arial"/>
          <w:b/>
          <w:sz w:val="24"/>
          <w:szCs w:val="24"/>
        </w:rPr>
        <w:t>I</w:t>
      </w:r>
      <w:r w:rsidR="00165A5E" w:rsidRPr="00D76612">
        <w:rPr>
          <w:rFonts w:ascii="Arial" w:hAnsi="Arial" w:cs="Arial"/>
          <w:b/>
          <w:sz w:val="24"/>
          <w:szCs w:val="24"/>
        </w:rPr>
        <w:t>I</w:t>
      </w:r>
      <w:r w:rsidR="00D11611" w:rsidRPr="00D76612">
        <w:rPr>
          <w:rFonts w:ascii="Arial" w:hAnsi="Arial" w:cs="Arial"/>
          <w:b/>
          <w:sz w:val="24"/>
          <w:szCs w:val="24"/>
        </w:rPr>
        <w:t>I</w:t>
      </w:r>
      <w:r w:rsidRPr="00D76612">
        <w:rPr>
          <w:rFonts w:ascii="Arial" w:hAnsi="Arial" w:cs="Arial"/>
          <w:b/>
          <w:sz w:val="24"/>
          <w:szCs w:val="24"/>
        </w:rPr>
        <w:t xml:space="preserve"> JUEGOS DEPORTIVOS ESCOLARES DE EUSKADI</w:t>
      </w:r>
      <w:r w:rsidR="007027B3" w:rsidRPr="00D76612">
        <w:rPr>
          <w:rFonts w:ascii="Arial" w:hAnsi="Arial" w:cs="Arial"/>
          <w:b/>
          <w:sz w:val="24"/>
          <w:szCs w:val="24"/>
        </w:rPr>
        <w:t>.</w:t>
      </w:r>
    </w:p>
    <w:p w:rsidR="00997960" w:rsidRPr="00D76612" w:rsidRDefault="00997960">
      <w:pPr>
        <w:jc w:val="both"/>
        <w:rPr>
          <w:rFonts w:ascii="Arial" w:hAnsi="Arial" w:cs="Arial"/>
          <w:sz w:val="24"/>
          <w:szCs w:val="24"/>
        </w:rPr>
      </w:pPr>
    </w:p>
    <w:p w:rsidR="00997960" w:rsidRPr="00D76612" w:rsidRDefault="00997960" w:rsidP="00D76612">
      <w:pPr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76612">
        <w:rPr>
          <w:rFonts w:ascii="Arial" w:hAnsi="Arial" w:cs="Arial"/>
          <w:sz w:val="24"/>
          <w:szCs w:val="24"/>
        </w:rPr>
        <w:t xml:space="preserve">Podrán participar en este Campeonato, </w:t>
      </w:r>
      <w:r w:rsidR="00A25B70" w:rsidRPr="00D76612">
        <w:rPr>
          <w:rFonts w:ascii="Arial" w:hAnsi="Arial" w:cs="Arial"/>
          <w:sz w:val="24"/>
          <w:szCs w:val="24"/>
        </w:rPr>
        <w:t>las y los</w:t>
      </w:r>
      <w:r w:rsidRPr="00D76612">
        <w:rPr>
          <w:rFonts w:ascii="Arial" w:hAnsi="Arial" w:cs="Arial"/>
          <w:sz w:val="24"/>
          <w:szCs w:val="24"/>
        </w:rPr>
        <w:t xml:space="preserve"> atletas de la cat</w:t>
      </w:r>
      <w:r w:rsidR="007027B3" w:rsidRPr="00D76612">
        <w:rPr>
          <w:rFonts w:ascii="Arial" w:hAnsi="Arial" w:cs="Arial"/>
          <w:sz w:val="24"/>
          <w:szCs w:val="24"/>
        </w:rPr>
        <w:t>egoría infantil (nac</w:t>
      </w:r>
      <w:r w:rsidR="006057DA" w:rsidRPr="00D76612">
        <w:rPr>
          <w:rFonts w:ascii="Arial" w:hAnsi="Arial" w:cs="Arial"/>
          <w:sz w:val="24"/>
          <w:szCs w:val="24"/>
        </w:rPr>
        <w:t>idos/a</w:t>
      </w:r>
      <w:r w:rsidR="001E2DA6" w:rsidRPr="00D76612">
        <w:rPr>
          <w:rFonts w:ascii="Arial" w:hAnsi="Arial" w:cs="Arial"/>
          <w:sz w:val="24"/>
          <w:szCs w:val="24"/>
        </w:rPr>
        <w:t xml:space="preserve">s en </w:t>
      </w:r>
      <w:r w:rsidR="00C32640" w:rsidRPr="00D76612">
        <w:rPr>
          <w:rFonts w:ascii="Arial" w:hAnsi="Arial" w:cs="Arial"/>
          <w:sz w:val="24"/>
          <w:szCs w:val="24"/>
        </w:rPr>
        <w:t>2001</w:t>
      </w:r>
      <w:r w:rsidR="001E2DA6" w:rsidRPr="00D76612">
        <w:rPr>
          <w:rFonts w:ascii="Arial" w:hAnsi="Arial" w:cs="Arial"/>
          <w:sz w:val="24"/>
          <w:szCs w:val="24"/>
        </w:rPr>
        <w:t xml:space="preserve"> y </w:t>
      </w:r>
      <w:r w:rsidR="00D11611" w:rsidRPr="00D76612">
        <w:rPr>
          <w:rFonts w:ascii="Arial" w:hAnsi="Arial" w:cs="Arial"/>
          <w:sz w:val="24"/>
          <w:szCs w:val="24"/>
        </w:rPr>
        <w:t>200</w:t>
      </w:r>
      <w:r w:rsidR="00C32640" w:rsidRPr="00D76612">
        <w:rPr>
          <w:rFonts w:ascii="Arial" w:hAnsi="Arial" w:cs="Arial"/>
          <w:sz w:val="24"/>
          <w:szCs w:val="24"/>
        </w:rPr>
        <w:t>2</w:t>
      </w:r>
      <w:r w:rsidRPr="00D76612">
        <w:rPr>
          <w:rFonts w:ascii="Arial" w:hAnsi="Arial" w:cs="Arial"/>
          <w:sz w:val="24"/>
          <w:szCs w:val="24"/>
        </w:rPr>
        <w:t xml:space="preserve">) que </w:t>
      </w:r>
      <w:r w:rsidR="006057DA" w:rsidRPr="00D76612">
        <w:rPr>
          <w:rFonts w:ascii="Arial" w:hAnsi="Arial" w:cs="Arial"/>
          <w:sz w:val="24"/>
          <w:szCs w:val="24"/>
        </w:rPr>
        <w:t>participen en</w:t>
      </w:r>
      <w:r w:rsidR="00A25B70" w:rsidRPr="00D76612">
        <w:rPr>
          <w:rFonts w:ascii="Arial" w:hAnsi="Arial" w:cs="Arial"/>
          <w:sz w:val="24"/>
          <w:szCs w:val="24"/>
        </w:rPr>
        <w:t xml:space="preserve"> la selección de los territorios h</w:t>
      </w:r>
      <w:r w:rsidR="00021160" w:rsidRPr="00D76612">
        <w:rPr>
          <w:rFonts w:ascii="Arial" w:hAnsi="Arial" w:cs="Arial"/>
          <w:sz w:val="24"/>
          <w:szCs w:val="24"/>
        </w:rPr>
        <w:t>istóricos de Arab</w:t>
      </w:r>
      <w:r w:rsidR="00C55727" w:rsidRPr="00D76612">
        <w:rPr>
          <w:rFonts w:ascii="Arial" w:hAnsi="Arial" w:cs="Arial"/>
          <w:sz w:val="24"/>
          <w:szCs w:val="24"/>
        </w:rPr>
        <w:t>a</w:t>
      </w:r>
      <w:r w:rsidR="001F4A6B" w:rsidRPr="00D76612">
        <w:rPr>
          <w:rFonts w:ascii="Arial" w:hAnsi="Arial" w:cs="Arial"/>
          <w:sz w:val="24"/>
          <w:szCs w:val="24"/>
        </w:rPr>
        <w:t>, Gipuzkoa y</w:t>
      </w:r>
      <w:r w:rsidRPr="00D76612">
        <w:rPr>
          <w:rFonts w:ascii="Arial" w:hAnsi="Arial" w:cs="Arial"/>
          <w:sz w:val="24"/>
          <w:szCs w:val="24"/>
        </w:rPr>
        <w:t xml:space="preserve"> Bizkaia</w:t>
      </w:r>
      <w:r w:rsidR="00A25B70" w:rsidRPr="00D76612">
        <w:rPr>
          <w:rFonts w:ascii="Arial" w:hAnsi="Arial" w:cs="Arial"/>
          <w:sz w:val="24"/>
          <w:szCs w:val="24"/>
        </w:rPr>
        <w:t>, así como los equipos de los centros e</w:t>
      </w:r>
      <w:r w:rsidRPr="00D76612">
        <w:rPr>
          <w:rFonts w:ascii="Arial" w:hAnsi="Arial" w:cs="Arial"/>
          <w:sz w:val="24"/>
          <w:szCs w:val="24"/>
        </w:rPr>
        <w:t xml:space="preserve">scolares </w:t>
      </w:r>
      <w:r w:rsidR="00774D15" w:rsidRPr="00D76612">
        <w:rPr>
          <w:rFonts w:ascii="Arial" w:hAnsi="Arial" w:cs="Arial"/>
          <w:sz w:val="24"/>
          <w:szCs w:val="24"/>
        </w:rPr>
        <w:t xml:space="preserve"> y clubes inscritos en </w:t>
      </w:r>
      <w:r w:rsidR="00A25B70" w:rsidRPr="00D76612">
        <w:rPr>
          <w:rFonts w:ascii="Arial" w:hAnsi="Arial" w:cs="Arial"/>
          <w:sz w:val="24"/>
          <w:szCs w:val="24"/>
        </w:rPr>
        <w:t>las campañas de deporte escolar</w:t>
      </w:r>
      <w:r w:rsidR="006057DA" w:rsidRPr="00D76612">
        <w:rPr>
          <w:rFonts w:ascii="Arial" w:hAnsi="Arial" w:cs="Arial"/>
          <w:sz w:val="24"/>
          <w:szCs w:val="24"/>
        </w:rPr>
        <w:t xml:space="preserve"> </w:t>
      </w:r>
      <w:r w:rsidRPr="00D76612">
        <w:rPr>
          <w:rFonts w:ascii="Arial" w:hAnsi="Arial" w:cs="Arial"/>
          <w:sz w:val="24"/>
          <w:szCs w:val="24"/>
        </w:rPr>
        <w:t>(</w:t>
      </w:r>
      <w:r w:rsidR="006057DA" w:rsidRPr="00D76612">
        <w:rPr>
          <w:rFonts w:ascii="Arial" w:hAnsi="Arial" w:cs="Arial"/>
          <w:sz w:val="24"/>
          <w:szCs w:val="24"/>
        </w:rPr>
        <w:t>tres equipos por cada territorio histórico, tanto en categoría masculina como femenina</w:t>
      </w:r>
      <w:r w:rsidRPr="00D76612">
        <w:rPr>
          <w:rFonts w:ascii="Arial" w:hAnsi="Arial" w:cs="Arial"/>
          <w:sz w:val="24"/>
          <w:szCs w:val="24"/>
        </w:rPr>
        <w:t>).</w:t>
      </w:r>
    </w:p>
    <w:p w:rsidR="00997960" w:rsidRPr="00D76612" w:rsidRDefault="00997960">
      <w:pPr>
        <w:jc w:val="both"/>
        <w:rPr>
          <w:rFonts w:ascii="Arial" w:hAnsi="Arial" w:cs="Arial"/>
          <w:sz w:val="24"/>
          <w:szCs w:val="24"/>
        </w:rPr>
      </w:pPr>
    </w:p>
    <w:p w:rsidR="00997960" w:rsidRPr="00D76612" w:rsidRDefault="00A25B70" w:rsidP="00D76612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76612">
        <w:rPr>
          <w:rFonts w:ascii="Arial" w:hAnsi="Arial" w:cs="Arial"/>
          <w:sz w:val="24"/>
          <w:szCs w:val="24"/>
        </w:rPr>
        <w:t>Cada equipo de selección t</w:t>
      </w:r>
      <w:r w:rsidR="00997960" w:rsidRPr="00D76612">
        <w:rPr>
          <w:rFonts w:ascii="Arial" w:hAnsi="Arial" w:cs="Arial"/>
          <w:sz w:val="24"/>
          <w:szCs w:val="24"/>
        </w:rPr>
        <w:t xml:space="preserve">erritorial podrá presentar SEIS atletas como máximo, tanto en categoría masculina como femenina. </w:t>
      </w:r>
    </w:p>
    <w:p w:rsidR="00997960" w:rsidRPr="00D76612" w:rsidRDefault="00997960">
      <w:pPr>
        <w:jc w:val="both"/>
        <w:rPr>
          <w:rFonts w:ascii="Arial" w:hAnsi="Arial" w:cs="Arial"/>
          <w:sz w:val="24"/>
          <w:szCs w:val="24"/>
        </w:rPr>
      </w:pPr>
    </w:p>
    <w:p w:rsidR="00997960" w:rsidRPr="00D76612" w:rsidRDefault="00A25B70" w:rsidP="00D76612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76612">
        <w:rPr>
          <w:rFonts w:ascii="Arial" w:hAnsi="Arial" w:cs="Arial"/>
          <w:sz w:val="24"/>
          <w:szCs w:val="24"/>
        </w:rPr>
        <w:t>Cada equipo de centro escolar</w:t>
      </w:r>
      <w:r w:rsidR="00997960" w:rsidRPr="00D76612">
        <w:rPr>
          <w:rFonts w:ascii="Arial" w:hAnsi="Arial" w:cs="Arial"/>
          <w:sz w:val="24"/>
          <w:szCs w:val="24"/>
        </w:rPr>
        <w:t xml:space="preserve"> </w:t>
      </w:r>
      <w:r w:rsidR="00774D15" w:rsidRPr="00D76612">
        <w:rPr>
          <w:rFonts w:ascii="Arial" w:hAnsi="Arial" w:cs="Arial"/>
          <w:sz w:val="24"/>
          <w:szCs w:val="24"/>
        </w:rPr>
        <w:t xml:space="preserve">o club </w:t>
      </w:r>
      <w:r w:rsidR="00997960" w:rsidRPr="00D76612">
        <w:rPr>
          <w:rFonts w:ascii="Arial" w:hAnsi="Arial" w:cs="Arial"/>
          <w:sz w:val="24"/>
          <w:szCs w:val="24"/>
        </w:rPr>
        <w:t>deberá presentar como mínimo CUATRO atletas, y  SEIS atletas como máximo, tanto en categoría masculina como femenina.</w:t>
      </w:r>
    </w:p>
    <w:p w:rsidR="00997960" w:rsidRPr="00D76612" w:rsidRDefault="00997960">
      <w:pPr>
        <w:jc w:val="both"/>
        <w:rPr>
          <w:rFonts w:ascii="Arial" w:hAnsi="Arial" w:cs="Arial"/>
          <w:sz w:val="24"/>
          <w:szCs w:val="24"/>
        </w:rPr>
      </w:pPr>
    </w:p>
    <w:p w:rsidR="00997960" w:rsidRPr="00D76612" w:rsidRDefault="00A25B70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76612">
        <w:rPr>
          <w:rFonts w:ascii="Arial" w:hAnsi="Arial" w:cs="Arial"/>
          <w:sz w:val="24"/>
          <w:szCs w:val="24"/>
        </w:rPr>
        <w:t>Cada equipo de un centro e</w:t>
      </w:r>
      <w:r w:rsidR="00997960" w:rsidRPr="00D76612">
        <w:rPr>
          <w:rFonts w:ascii="Arial" w:hAnsi="Arial" w:cs="Arial"/>
          <w:sz w:val="24"/>
          <w:szCs w:val="24"/>
        </w:rPr>
        <w:t>scolar deberá cumplir la siguiente normativa:</w:t>
      </w:r>
    </w:p>
    <w:p w:rsidR="00997960" w:rsidRPr="00D76612" w:rsidRDefault="00997960">
      <w:pPr>
        <w:jc w:val="both"/>
        <w:rPr>
          <w:rFonts w:ascii="Arial" w:hAnsi="Arial" w:cs="Arial"/>
          <w:sz w:val="24"/>
          <w:szCs w:val="24"/>
        </w:rPr>
      </w:pPr>
    </w:p>
    <w:p w:rsidR="00997960" w:rsidRPr="00D76612" w:rsidRDefault="00997960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76612">
        <w:rPr>
          <w:rFonts w:ascii="Arial" w:hAnsi="Arial" w:cs="Arial"/>
          <w:sz w:val="24"/>
          <w:szCs w:val="24"/>
        </w:rPr>
        <w:t>Si el equipo está formado por 6 atletas, al menos 4 pertenecerán al Centro Escolar al que representan.</w:t>
      </w:r>
    </w:p>
    <w:p w:rsidR="00997960" w:rsidRPr="00D76612" w:rsidRDefault="00997960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76612">
        <w:rPr>
          <w:rFonts w:ascii="Arial" w:hAnsi="Arial" w:cs="Arial"/>
          <w:sz w:val="24"/>
          <w:szCs w:val="24"/>
        </w:rPr>
        <w:t>Si el equipo está  formado por 5 atletas, al menos 3 pertenecerán al Centro Escolar al que representan.</w:t>
      </w:r>
    </w:p>
    <w:p w:rsidR="00D76612" w:rsidRPr="00D76612" w:rsidRDefault="00997960" w:rsidP="00D76612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76612">
        <w:rPr>
          <w:rFonts w:ascii="Arial" w:hAnsi="Arial" w:cs="Arial"/>
          <w:sz w:val="24"/>
          <w:szCs w:val="24"/>
        </w:rPr>
        <w:t>Si el equipo está  formado por  4 atletas, al menos 3 pertenecerán al Centro Escolar al que representan.</w:t>
      </w:r>
    </w:p>
    <w:p w:rsidR="00997960" w:rsidRPr="00D76612" w:rsidRDefault="00997960">
      <w:pPr>
        <w:jc w:val="both"/>
        <w:rPr>
          <w:rFonts w:ascii="Arial" w:hAnsi="Arial" w:cs="Arial"/>
          <w:sz w:val="24"/>
          <w:szCs w:val="24"/>
        </w:rPr>
      </w:pPr>
    </w:p>
    <w:p w:rsidR="00D76612" w:rsidRPr="00D76612" w:rsidRDefault="00021160" w:rsidP="00D76612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76612">
        <w:rPr>
          <w:rFonts w:ascii="Arial" w:hAnsi="Arial" w:cs="Arial"/>
          <w:sz w:val="24"/>
          <w:szCs w:val="24"/>
        </w:rPr>
        <w:t xml:space="preserve">Los </w:t>
      </w:r>
      <w:r w:rsidR="00B45AC7" w:rsidRPr="00D76612">
        <w:rPr>
          <w:rFonts w:ascii="Arial" w:hAnsi="Arial" w:cs="Arial"/>
          <w:sz w:val="24"/>
          <w:szCs w:val="24"/>
        </w:rPr>
        <w:t>club</w:t>
      </w:r>
      <w:r w:rsidRPr="00D76612">
        <w:rPr>
          <w:rFonts w:ascii="Arial" w:hAnsi="Arial" w:cs="Arial"/>
          <w:sz w:val="24"/>
          <w:szCs w:val="24"/>
        </w:rPr>
        <w:t xml:space="preserve">es deberán </w:t>
      </w:r>
      <w:r w:rsidR="00B45AC7" w:rsidRPr="00D76612">
        <w:rPr>
          <w:rFonts w:ascii="Arial" w:hAnsi="Arial" w:cs="Arial"/>
          <w:sz w:val="24"/>
          <w:szCs w:val="24"/>
        </w:rPr>
        <w:t>estar representados obligatoriamente por atletas pertenecientes a dicho club e inscritos e inscritas en los programas de deporte escolar de sus respectivos territorios históricos</w:t>
      </w:r>
      <w:r w:rsidR="00D76612" w:rsidRPr="00D76612">
        <w:rPr>
          <w:rFonts w:ascii="Arial" w:hAnsi="Arial" w:cs="Arial"/>
          <w:sz w:val="24"/>
          <w:szCs w:val="24"/>
        </w:rPr>
        <w:t>.</w:t>
      </w:r>
    </w:p>
    <w:p w:rsidR="00997960" w:rsidRPr="00D76612" w:rsidRDefault="0099796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87378" w:rsidRDefault="00997960" w:rsidP="0028737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76612">
        <w:rPr>
          <w:rFonts w:ascii="Arial" w:hAnsi="Arial" w:cs="Arial"/>
          <w:sz w:val="24"/>
          <w:szCs w:val="24"/>
        </w:rPr>
        <w:t xml:space="preserve">La clasificación por </w:t>
      </w:r>
      <w:r w:rsidR="00680CDD" w:rsidRPr="00D76612">
        <w:rPr>
          <w:rFonts w:ascii="Arial" w:hAnsi="Arial" w:cs="Arial"/>
          <w:sz w:val="24"/>
          <w:szCs w:val="24"/>
        </w:rPr>
        <w:t>equipos</w:t>
      </w:r>
      <w:r w:rsidRPr="00D76612">
        <w:rPr>
          <w:rFonts w:ascii="Arial" w:hAnsi="Arial" w:cs="Arial"/>
          <w:sz w:val="24"/>
          <w:szCs w:val="24"/>
        </w:rPr>
        <w:t xml:space="preserve">, independientemente para cada categoría, se establecerá tomando como </w:t>
      </w:r>
      <w:r w:rsidR="003661DE" w:rsidRPr="00D76612">
        <w:rPr>
          <w:rFonts w:ascii="Arial" w:hAnsi="Arial" w:cs="Arial"/>
          <w:sz w:val="24"/>
          <w:szCs w:val="24"/>
        </w:rPr>
        <w:t>base los puestos ocupados por los/las cuatro primero</w:t>
      </w:r>
      <w:r w:rsidRPr="00D76612">
        <w:rPr>
          <w:rFonts w:ascii="Arial" w:hAnsi="Arial" w:cs="Arial"/>
          <w:sz w:val="24"/>
          <w:szCs w:val="24"/>
        </w:rPr>
        <w:t>s</w:t>
      </w:r>
      <w:r w:rsidR="003661DE" w:rsidRPr="00D76612">
        <w:rPr>
          <w:rFonts w:ascii="Arial" w:hAnsi="Arial" w:cs="Arial"/>
          <w:sz w:val="24"/>
          <w:szCs w:val="24"/>
        </w:rPr>
        <w:t>/as</w:t>
      </w:r>
      <w:r w:rsidRPr="00D76612">
        <w:rPr>
          <w:rFonts w:ascii="Arial" w:hAnsi="Arial" w:cs="Arial"/>
          <w:sz w:val="24"/>
          <w:szCs w:val="24"/>
        </w:rPr>
        <w:t xml:space="preserve"> atletas de un mismo equipo en cada carrera; siendo la puntuación de cada </w:t>
      </w:r>
      <w:r w:rsidR="00680CDD" w:rsidRPr="00D76612">
        <w:rPr>
          <w:rFonts w:ascii="Arial" w:hAnsi="Arial" w:cs="Arial"/>
          <w:sz w:val="24"/>
          <w:szCs w:val="24"/>
        </w:rPr>
        <w:t>equipo</w:t>
      </w:r>
      <w:r w:rsidRPr="00D76612">
        <w:rPr>
          <w:rFonts w:ascii="Arial" w:hAnsi="Arial" w:cs="Arial"/>
          <w:sz w:val="24"/>
          <w:szCs w:val="24"/>
        </w:rPr>
        <w:t>, la suma de los puestos co</w:t>
      </w:r>
      <w:r w:rsidR="003661DE" w:rsidRPr="00D76612">
        <w:rPr>
          <w:rFonts w:ascii="Arial" w:hAnsi="Arial" w:cs="Arial"/>
          <w:sz w:val="24"/>
          <w:szCs w:val="24"/>
        </w:rPr>
        <w:t>nseguidos por sus cuatro primero</w:t>
      </w:r>
      <w:r w:rsidRPr="00D76612">
        <w:rPr>
          <w:rFonts w:ascii="Arial" w:hAnsi="Arial" w:cs="Arial"/>
          <w:sz w:val="24"/>
          <w:szCs w:val="24"/>
        </w:rPr>
        <w:t>s</w:t>
      </w:r>
      <w:r w:rsidR="003661DE" w:rsidRPr="00D76612">
        <w:rPr>
          <w:rFonts w:ascii="Arial" w:hAnsi="Arial" w:cs="Arial"/>
          <w:sz w:val="24"/>
          <w:szCs w:val="24"/>
        </w:rPr>
        <w:t>/as atletas clasificado</w:t>
      </w:r>
      <w:r w:rsidRPr="00D76612">
        <w:rPr>
          <w:rFonts w:ascii="Arial" w:hAnsi="Arial" w:cs="Arial"/>
          <w:sz w:val="24"/>
          <w:szCs w:val="24"/>
        </w:rPr>
        <w:t>s</w:t>
      </w:r>
      <w:r w:rsidR="003661DE" w:rsidRPr="00D76612">
        <w:rPr>
          <w:rFonts w:ascii="Arial" w:hAnsi="Arial" w:cs="Arial"/>
          <w:sz w:val="24"/>
          <w:szCs w:val="24"/>
        </w:rPr>
        <w:t>/as</w:t>
      </w:r>
      <w:r w:rsidRPr="00D76612">
        <w:rPr>
          <w:rFonts w:ascii="Arial" w:hAnsi="Arial" w:cs="Arial"/>
          <w:sz w:val="24"/>
          <w:szCs w:val="24"/>
        </w:rPr>
        <w:t xml:space="preserve">. En caso de empate entre dos o más </w:t>
      </w:r>
      <w:r w:rsidR="00680CDD" w:rsidRPr="00D76612">
        <w:rPr>
          <w:rFonts w:ascii="Arial" w:hAnsi="Arial" w:cs="Arial"/>
          <w:sz w:val="24"/>
          <w:szCs w:val="24"/>
        </w:rPr>
        <w:t>equipos</w:t>
      </w:r>
      <w:r w:rsidR="00774D15" w:rsidRPr="00D76612">
        <w:rPr>
          <w:rFonts w:ascii="Arial" w:hAnsi="Arial" w:cs="Arial"/>
          <w:sz w:val="24"/>
          <w:szCs w:val="24"/>
        </w:rPr>
        <w:t xml:space="preserve"> </w:t>
      </w:r>
      <w:r w:rsidR="003661DE" w:rsidRPr="00D76612">
        <w:rPr>
          <w:rFonts w:ascii="Arial" w:hAnsi="Arial" w:cs="Arial"/>
          <w:sz w:val="24"/>
          <w:szCs w:val="24"/>
        </w:rPr>
        <w:t>será vencedor aquel cuyo cuarto/a atleta clasificado/a</w:t>
      </w:r>
      <w:r w:rsidRPr="00D76612">
        <w:rPr>
          <w:rFonts w:ascii="Arial" w:hAnsi="Arial" w:cs="Arial"/>
          <w:sz w:val="24"/>
          <w:szCs w:val="24"/>
        </w:rPr>
        <w:t xml:space="preserve"> haya logrado mejor clasificación. </w:t>
      </w:r>
    </w:p>
    <w:p w:rsidR="00D76612" w:rsidRPr="00D76612" w:rsidRDefault="00D76612" w:rsidP="00D76612">
      <w:pPr>
        <w:jc w:val="both"/>
        <w:rPr>
          <w:rFonts w:ascii="Arial" w:hAnsi="Arial" w:cs="Arial"/>
          <w:sz w:val="24"/>
          <w:szCs w:val="24"/>
        </w:rPr>
      </w:pPr>
    </w:p>
    <w:p w:rsidR="00997960" w:rsidRPr="00D76612" w:rsidRDefault="00997960">
      <w:pPr>
        <w:jc w:val="both"/>
        <w:rPr>
          <w:rFonts w:ascii="Arial" w:hAnsi="Arial" w:cs="Arial"/>
          <w:sz w:val="24"/>
          <w:szCs w:val="24"/>
        </w:rPr>
      </w:pPr>
    </w:p>
    <w:p w:rsidR="00997960" w:rsidRPr="00D76612" w:rsidRDefault="00997960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76612">
        <w:rPr>
          <w:rFonts w:ascii="Arial" w:hAnsi="Arial" w:cs="Arial"/>
          <w:sz w:val="24"/>
          <w:szCs w:val="24"/>
        </w:rPr>
        <w:t xml:space="preserve">Las pruebas a celebrar, distancias </w:t>
      </w:r>
      <w:r w:rsidRPr="00D76612">
        <w:rPr>
          <w:rFonts w:ascii="Arial" w:hAnsi="Arial" w:cs="Arial"/>
          <w:bCs/>
          <w:sz w:val="24"/>
          <w:szCs w:val="24"/>
        </w:rPr>
        <w:t>aproximadas</w:t>
      </w:r>
      <w:r w:rsidR="00010FFB" w:rsidRPr="00D76612">
        <w:rPr>
          <w:rFonts w:ascii="Arial" w:hAnsi="Arial" w:cs="Arial"/>
          <w:sz w:val="24"/>
          <w:szCs w:val="24"/>
        </w:rPr>
        <w:t xml:space="preserve"> a recorrer y </w:t>
      </w:r>
      <w:r w:rsidRPr="00D76612">
        <w:rPr>
          <w:rFonts w:ascii="Arial" w:hAnsi="Arial" w:cs="Arial"/>
          <w:sz w:val="24"/>
          <w:szCs w:val="24"/>
        </w:rPr>
        <w:t>horario son las siguientes:</w:t>
      </w:r>
    </w:p>
    <w:p w:rsidR="00997960" w:rsidRPr="00D76612" w:rsidRDefault="0099796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20" w:type="dxa"/>
        <w:tblInd w:w="-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340"/>
        <w:gridCol w:w="1301"/>
        <w:gridCol w:w="1682"/>
      </w:tblGrid>
      <w:tr w:rsidR="00997960" w:rsidRPr="00D76612">
        <w:trPr>
          <w:tblCellSpacing w:w="20" w:type="dxa"/>
          <w:jc w:val="center"/>
        </w:trPr>
        <w:tc>
          <w:tcPr>
            <w:tcW w:w="3280" w:type="dxa"/>
          </w:tcPr>
          <w:p w:rsidR="00997960" w:rsidRPr="00D76612" w:rsidRDefault="00997960">
            <w:pPr>
              <w:tabs>
                <w:tab w:val="left" w:pos="426"/>
                <w:tab w:val="left" w:pos="1701"/>
                <w:tab w:val="left" w:pos="5812"/>
              </w:tabs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612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1261" w:type="dxa"/>
          </w:tcPr>
          <w:p w:rsidR="00997960" w:rsidRPr="00D76612" w:rsidRDefault="00997960">
            <w:pPr>
              <w:tabs>
                <w:tab w:val="left" w:pos="426"/>
                <w:tab w:val="left" w:pos="1701"/>
                <w:tab w:val="left" w:pos="5812"/>
              </w:tabs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612">
              <w:rPr>
                <w:rFonts w:ascii="Arial" w:hAnsi="Arial" w:cs="Arial"/>
                <w:sz w:val="24"/>
                <w:szCs w:val="24"/>
              </w:rPr>
              <w:t>Distancia</w:t>
            </w:r>
          </w:p>
        </w:tc>
        <w:tc>
          <w:tcPr>
            <w:tcW w:w="1622" w:type="dxa"/>
          </w:tcPr>
          <w:p w:rsidR="00997960" w:rsidRPr="00D76612" w:rsidRDefault="00997960">
            <w:pPr>
              <w:tabs>
                <w:tab w:val="left" w:pos="426"/>
                <w:tab w:val="left" w:pos="1701"/>
                <w:tab w:val="left" w:pos="5812"/>
              </w:tabs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612"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</w:tr>
      <w:tr w:rsidR="00C03187" w:rsidRPr="00D76612">
        <w:trPr>
          <w:tblCellSpacing w:w="20" w:type="dxa"/>
          <w:jc w:val="center"/>
        </w:trPr>
        <w:tc>
          <w:tcPr>
            <w:tcW w:w="3280" w:type="dxa"/>
          </w:tcPr>
          <w:p w:rsidR="00C03187" w:rsidRPr="00D76612" w:rsidRDefault="00C03187">
            <w:pPr>
              <w:tabs>
                <w:tab w:val="left" w:pos="426"/>
                <w:tab w:val="left" w:pos="1701"/>
                <w:tab w:val="left" w:pos="5812"/>
              </w:tabs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612">
              <w:rPr>
                <w:rFonts w:ascii="Arial" w:hAnsi="Arial" w:cs="Arial"/>
                <w:sz w:val="24"/>
                <w:szCs w:val="24"/>
              </w:rPr>
              <w:t xml:space="preserve">INFANTIL </w:t>
            </w:r>
            <w:r w:rsidR="00D61EDD" w:rsidRPr="00D76612">
              <w:rPr>
                <w:rFonts w:ascii="Arial" w:hAnsi="Arial" w:cs="Arial"/>
                <w:sz w:val="24"/>
                <w:szCs w:val="24"/>
              </w:rPr>
              <w:t xml:space="preserve">HOMBRES </w:t>
            </w:r>
          </w:p>
        </w:tc>
        <w:tc>
          <w:tcPr>
            <w:tcW w:w="1261" w:type="dxa"/>
          </w:tcPr>
          <w:p w:rsidR="00C03187" w:rsidRPr="00D76612" w:rsidRDefault="00165A5E">
            <w:pPr>
              <w:tabs>
                <w:tab w:val="left" w:pos="426"/>
                <w:tab w:val="left" w:pos="1701"/>
                <w:tab w:val="left" w:pos="5812"/>
              </w:tabs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000 m"/>
              </w:smartTagPr>
              <w:r w:rsidRPr="00D76612">
                <w:rPr>
                  <w:rFonts w:ascii="Arial" w:hAnsi="Arial" w:cs="Arial"/>
                  <w:sz w:val="24"/>
                  <w:szCs w:val="24"/>
                </w:rPr>
                <w:t xml:space="preserve">4.000 </w:t>
              </w:r>
              <w:r w:rsidR="00D61EDD" w:rsidRPr="00D76612">
                <w:rPr>
                  <w:rFonts w:ascii="Arial" w:hAnsi="Arial" w:cs="Arial"/>
                  <w:sz w:val="24"/>
                  <w:szCs w:val="24"/>
                </w:rPr>
                <w:t>m</w:t>
              </w:r>
            </w:smartTag>
            <w:r w:rsidR="00D61EDD" w:rsidRPr="00D766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</w:tcPr>
          <w:p w:rsidR="00C03187" w:rsidRPr="00D76612" w:rsidRDefault="00C03187">
            <w:pPr>
              <w:tabs>
                <w:tab w:val="left" w:pos="426"/>
                <w:tab w:val="left" w:pos="1701"/>
                <w:tab w:val="left" w:pos="5812"/>
              </w:tabs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612">
              <w:rPr>
                <w:rFonts w:ascii="Arial" w:hAnsi="Arial" w:cs="Arial"/>
                <w:sz w:val="24"/>
                <w:szCs w:val="24"/>
              </w:rPr>
              <w:t>11.</w:t>
            </w:r>
            <w:r w:rsidR="006057DA" w:rsidRPr="00D7661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03187" w:rsidRPr="00D76612">
        <w:trPr>
          <w:tblCellSpacing w:w="20" w:type="dxa"/>
          <w:jc w:val="center"/>
        </w:trPr>
        <w:tc>
          <w:tcPr>
            <w:tcW w:w="3280" w:type="dxa"/>
          </w:tcPr>
          <w:p w:rsidR="00C03187" w:rsidRPr="00D76612" w:rsidRDefault="00C03187">
            <w:pPr>
              <w:tabs>
                <w:tab w:val="left" w:pos="426"/>
                <w:tab w:val="left" w:pos="1701"/>
                <w:tab w:val="left" w:pos="5812"/>
              </w:tabs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612">
              <w:rPr>
                <w:rFonts w:ascii="Arial" w:hAnsi="Arial" w:cs="Arial"/>
                <w:sz w:val="24"/>
                <w:szCs w:val="24"/>
              </w:rPr>
              <w:t xml:space="preserve">INFANTIL </w:t>
            </w:r>
            <w:r w:rsidR="00D61EDD" w:rsidRPr="00D76612">
              <w:rPr>
                <w:rFonts w:ascii="Arial" w:hAnsi="Arial" w:cs="Arial"/>
                <w:sz w:val="24"/>
                <w:szCs w:val="24"/>
              </w:rPr>
              <w:t>MUJERES</w:t>
            </w:r>
          </w:p>
        </w:tc>
        <w:tc>
          <w:tcPr>
            <w:tcW w:w="1261" w:type="dxa"/>
          </w:tcPr>
          <w:p w:rsidR="00C03187" w:rsidRPr="00D76612" w:rsidRDefault="00165A5E">
            <w:pPr>
              <w:tabs>
                <w:tab w:val="left" w:pos="426"/>
                <w:tab w:val="left" w:pos="1701"/>
                <w:tab w:val="left" w:pos="5812"/>
              </w:tabs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000 m"/>
              </w:smartTagPr>
              <w:r w:rsidRPr="00D76612">
                <w:rPr>
                  <w:rFonts w:ascii="Arial" w:hAnsi="Arial" w:cs="Arial"/>
                  <w:sz w:val="24"/>
                  <w:szCs w:val="24"/>
                </w:rPr>
                <w:t xml:space="preserve">3.000 </w:t>
              </w:r>
              <w:r w:rsidR="00D61EDD" w:rsidRPr="00D76612">
                <w:rPr>
                  <w:rFonts w:ascii="Arial" w:hAnsi="Arial" w:cs="Arial"/>
                  <w:sz w:val="24"/>
                  <w:szCs w:val="24"/>
                </w:rPr>
                <w:t>m</w:t>
              </w:r>
            </w:smartTag>
          </w:p>
        </w:tc>
        <w:tc>
          <w:tcPr>
            <w:tcW w:w="1622" w:type="dxa"/>
          </w:tcPr>
          <w:p w:rsidR="00C03187" w:rsidRPr="00D76612" w:rsidRDefault="00B1230A">
            <w:pPr>
              <w:tabs>
                <w:tab w:val="left" w:pos="426"/>
                <w:tab w:val="left" w:pos="1701"/>
                <w:tab w:val="left" w:pos="5812"/>
              </w:tabs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612">
              <w:rPr>
                <w:rFonts w:ascii="Arial" w:hAnsi="Arial" w:cs="Arial"/>
                <w:sz w:val="24"/>
                <w:szCs w:val="24"/>
              </w:rPr>
              <w:t>11</w:t>
            </w:r>
            <w:r w:rsidR="00DE61EF" w:rsidRPr="00D76612">
              <w:rPr>
                <w:rFonts w:ascii="Arial" w:hAnsi="Arial" w:cs="Arial"/>
                <w:sz w:val="24"/>
                <w:szCs w:val="24"/>
              </w:rPr>
              <w:t>.</w:t>
            </w:r>
            <w:r w:rsidR="00C13F93" w:rsidRPr="00D76612">
              <w:rPr>
                <w:rFonts w:ascii="Arial" w:hAnsi="Arial" w:cs="Arial"/>
                <w:sz w:val="24"/>
                <w:szCs w:val="24"/>
              </w:rPr>
              <w:t>2</w:t>
            </w:r>
            <w:r w:rsidR="006057DA" w:rsidRPr="00D766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057DA" w:rsidRPr="00D76612">
        <w:trPr>
          <w:tblCellSpacing w:w="20" w:type="dxa"/>
          <w:jc w:val="center"/>
        </w:trPr>
        <w:tc>
          <w:tcPr>
            <w:tcW w:w="3280" w:type="dxa"/>
          </w:tcPr>
          <w:p w:rsidR="006057DA" w:rsidRPr="00D76612" w:rsidRDefault="006057DA">
            <w:pPr>
              <w:tabs>
                <w:tab w:val="left" w:pos="426"/>
                <w:tab w:val="left" w:pos="1701"/>
                <w:tab w:val="left" w:pos="5812"/>
              </w:tabs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612">
              <w:rPr>
                <w:rFonts w:ascii="Arial" w:hAnsi="Arial" w:cs="Arial"/>
                <w:sz w:val="24"/>
                <w:szCs w:val="24"/>
              </w:rPr>
              <w:t>Entrega de premios</w:t>
            </w:r>
          </w:p>
        </w:tc>
        <w:tc>
          <w:tcPr>
            <w:tcW w:w="1261" w:type="dxa"/>
          </w:tcPr>
          <w:p w:rsidR="006057DA" w:rsidRPr="00D76612" w:rsidRDefault="006057DA">
            <w:pPr>
              <w:tabs>
                <w:tab w:val="left" w:pos="426"/>
                <w:tab w:val="left" w:pos="1701"/>
                <w:tab w:val="left" w:pos="5812"/>
              </w:tabs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6057DA" w:rsidRPr="00D76612" w:rsidRDefault="00021160">
            <w:pPr>
              <w:tabs>
                <w:tab w:val="left" w:pos="426"/>
                <w:tab w:val="left" w:pos="1701"/>
                <w:tab w:val="left" w:pos="5812"/>
              </w:tabs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612">
              <w:rPr>
                <w:rFonts w:ascii="Arial" w:hAnsi="Arial" w:cs="Arial"/>
                <w:sz w:val="24"/>
                <w:szCs w:val="24"/>
              </w:rPr>
              <w:t>12.</w:t>
            </w:r>
            <w:r w:rsidR="006057DA" w:rsidRPr="00D76612">
              <w:rPr>
                <w:rFonts w:ascii="Arial" w:hAnsi="Arial" w:cs="Arial"/>
                <w:sz w:val="24"/>
                <w:szCs w:val="24"/>
              </w:rPr>
              <w:t>1</w:t>
            </w:r>
            <w:r w:rsidR="001F4A6B" w:rsidRPr="00D766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997960" w:rsidRPr="00D76612" w:rsidRDefault="00997960">
      <w:pPr>
        <w:jc w:val="both"/>
        <w:rPr>
          <w:rFonts w:ascii="Arial" w:hAnsi="Arial" w:cs="Arial"/>
          <w:sz w:val="24"/>
          <w:szCs w:val="24"/>
        </w:rPr>
      </w:pPr>
    </w:p>
    <w:p w:rsidR="00165A5E" w:rsidRPr="00D76612" w:rsidRDefault="00165A5E">
      <w:pPr>
        <w:jc w:val="both"/>
        <w:rPr>
          <w:rFonts w:ascii="Arial" w:hAnsi="Arial" w:cs="Arial"/>
          <w:sz w:val="24"/>
          <w:szCs w:val="24"/>
        </w:rPr>
      </w:pPr>
    </w:p>
    <w:p w:rsidR="00997960" w:rsidRDefault="00997960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highlight w:val="green"/>
        </w:rPr>
      </w:pPr>
      <w:r w:rsidRPr="00D76612">
        <w:rPr>
          <w:rFonts w:ascii="Arial" w:hAnsi="Arial" w:cs="Arial"/>
          <w:b/>
          <w:sz w:val="24"/>
          <w:szCs w:val="24"/>
          <w:highlight w:val="green"/>
        </w:rPr>
        <w:t xml:space="preserve">Las inscripciones para el Campeonato de Euskadi de </w:t>
      </w:r>
      <w:r w:rsidR="00D11611" w:rsidRPr="00D76612">
        <w:rPr>
          <w:rFonts w:ascii="Arial" w:hAnsi="Arial" w:cs="Arial"/>
          <w:b/>
          <w:sz w:val="24"/>
          <w:szCs w:val="24"/>
          <w:highlight w:val="green"/>
        </w:rPr>
        <w:t>C</w:t>
      </w:r>
      <w:r w:rsidR="00FB3251" w:rsidRPr="00D76612">
        <w:rPr>
          <w:rFonts w:ascii="Arial" w:hAnsi="Arial" w:cs="Arial"/>
          <w:b/>
          <w:sz w:val="24"/>
          <w:szCs w:val="24"/>
          <w:highlight w:val="green"/>
        </w:rPr>
        <w:t>ross</w:t>
      </w:r>
      <w:r w:rsidRPr="00D76612">
        <w:rPr>
          <w:rFonts w:ascii="Arial" w:hAnsi="Arial" w:cs="Arial"/>
          <w:b/>
          <w:sz w:val="24"/>
          <w:szCs w:val="24"/>
          <w:highlight w:val="green"/>
        </w:rPr>
        <w:t xml:space="preserve"> Escolar Infantil debe</w:t>
      </w:r>
      <w:r w:rsidR="006057DA" w:rsidRPr="00D76612">
        <w:rPr>
          <w:rFonts w:ascii="Arial" w:hAnsi="Arial" w:cs="Arial"/>
          <w:b/>
          <w:sz w:val="24"/>
          <w:szCs w:val="24"/>
          <w:highlight w:val="green"/>
        </w:rPr>
        <w:t>rán realizarse en los servicios de las Diputaciones correspondientes</w:t>
      </w:r>
      <w:r w:rsidRPr="00D76612">
        <w:rPr>
          <w:rFonts w:ascii="Arial" w:hAnsi="Arial" w:cs="Arial"/>
          <w:b/>
          <w:sz w:val="24"/>
          <w:szCs w:val="24"/>
          <w:highlight w:val="green"/>
        </w:rPr>
        <w:t xml:space="preserve"> antes de las </w:t>
      </w:r>
      <w:r w:rsidR="00287378" w:rsidRPr="00D76612">
        <w:rPr>
          <w:rFonts w:ascii="Arial" w:hAnsi="Arial" w:cs="Arial"/>
          <w:b/>
          <w:sz w:val="24"/>
          <w:szCs w:val="24"/>
          <w:highlight w:val="green"/>
        </w:rPr>
        <w:t>20:00 horas del día</w:t>
      </w:r>
      <w:r w:rsidR="006057DA" w:rsidRPr="00D76612">
        <w:rPr>
          <w:rFonts w:ascii="Arial" w:hAnsi="Arial" w:cs="Arial"/>
          <w:b/>
          <w:sz w:val="24"/>
          <w:szCs w:val="24"/>
          <w:highlight w:val="green"/>
        </w:rPr>
        <w:t xml:space="preserve"> </w:t>
      </w:r>
      <w:r w:rsidR="001F4A6B" w:rsidRPr="00D76612">
        <w:rPr>
          <w:rFonts w:ascii="Arial" w:hAnsi="Arial" w:cs="Arial"/>
          <w:b/>
          <w:sz w:val="24"/>
          <w:szCs w:val="24"/>
          <w:highlight w:val="green"/>
        </w:rPr>
        <w:t>1</w:t>
      </w:r>
      <w:r w:rsidR="000E3F42" w:rsidRPr="00D76612">
        <w:rPr>
          <w:rFonts w:ascii="Arial" w:hAnsi="Arial" w:cs="Arial"/>
          <w:b/>
          <w:sz w:val="24"/>
          <w:szCs w:val="24"/>
          <w:highlight w:val="green"/>
        </w:rPr>
        <w:t>3</w:t>
      </w:r>
      <w:r w:rsidR="006057DA" w:rsidRPr="00D76612">
        <w:rPr>
          <w:rFonts w:ascii="Arial" w:hAnsi="Arial" w:cs="Arial"/>
          <w:b/>
          <w:sz w:val="24"/>
          <w:szCs w:val="24"/>
          <w:highlight w:val="green"/>
        </w:rPr>
        <w:t xml:space="preserve"> de f</w:t>
      </w:r>
      <w:r w:rsidRPr="00D76612">
        <w:rPr>
          <w:rFonts w:ascii="Arial" w:hAnsi="Arial" w:cs="Arial"/>
          <w:b/>
          <w:sz w:val="24"/>
          <w:szCs w:val="24"/>
          <w:highlight w:val="green"/>
        </w:rPr>
        <w:t>ebrero de 20</w:t>
      </w:r>
      <w:r w:rsidR="001F4A6B" w:rsidRPr="00D76612">
        <w:rPr>
          <w:rFonts w:ascii="Arial" w:hAnsi="Arial" w:cs="Arial"/>
          <w:b/>
          <w:sz w:val="24"/>
          <w:szCs w:val="24"/>
          <w:highlight w:val="green"/>
        </w:rPr>
        <w:t>1</w:t>
      </w:r>
      <w:r w:rsidR="000E3F42" w:rsidRPr="00D76612">
        <w:rPr>
          <w:rFonts w:ascii="Arial" w:hAnsi="Arial" w:cs="Arial"/>
          <w:b/>
          <w:sz w:val="24"/>
          <w:szCs w:val="24"/>
          <w:highlight w:val="green"/>
        </w:rPr>
        <w:t>5</w:t>
      </w:r>
      <w:r w:rsidR="00DB171C" w:rsidRPr="00D76612">
        <w:rPr>
          <w:rFonts w:ascii="Arial" w:hAnsi="Arial" w:cs="Arial"/>
          <w:b/>
          <w:sz w:val="24"/>
          <w:szCs w:val="24"/>
          <w:highlight w:val="green"/>
        </w:rPr>
        <w:t>. Remitiéndolas é</w:t>
      </w:r>
      <w:r w:rsidRPr="00D76612">
        <w:rPr>
          <w:rFonts w:ascii="Arial" w:hAnsi="Arial" w:cs="Arial"/>
          <w:b/>
          <w:sz w:val="24"/>
          <w:szCs w:val="24"/>
          <w:highlight w:val="green"/>
        </w:rPr>
        <w:t xml:space="preserve">stas antes de las </w:t>
      </w:r>
      <w:r w:rsidR="007027B3" w:rsidRPr="00D76612">
        <w:rPr>
          <w:rFonts w:ascii="Arial" w:hAnsi="Arial" w:cs="Arial"/>
          <w:b/>
          <w:sz w:val="24"/>
          <w:szCs w:val="24"/>
          <w:highlight w:val="green"/>
        </w:rPr>
        <w:t>14</w:t>
      </w:r>
      <w:r w:rsidRPr="00D76612">
        <w:rPr>
          <w:rFonts w:ascii="Arial" w:hAnsi="Arial" w:cs="Arial"/>
          <w:b/>
          <w:sz w:val="24"/>
          <w:szCs w:val="24"/>
          <w:highlight w:val="green"/>
        </w:rPr>
        <w:t xml:space="preserve">:00 horas del día </w:t>
      </w:r>
      <w:r w:rsidR="001F4A6B" w:rsidRPr="00D76612">
        <w:rPr>
          <w:rFonts w:ascii="Arial" w:hAnsi="Arial" w:cs="Arial"/>
          <w:b/>
          <w:sz w:val="24"/>
          <w:szCs w:val="24"/>
          <w:highlight w:val="green"/>
        </w:rPr>
        <w:t>1</w:t>
      </w:r>
      <w:r w:rsidR="000E3F42" w:rsidRPr="00D76612">
        <w:rPr>
          <w:rFonts w:ascii="Arial" w:hAnsi="Arial" w:cs="Arial"/>
          <w:b/>
          <w:sz w:val="24"/>
          <w:szCs w:val="24"/>
          <w:highlight w:val="green"/>
        </w:rPr>
        <w:t>6</w:t>
      </w:r>
      <w:r w:rsidRPr="00D76612">
        <w:rPr>
          <w:rFonts w:ascii="Arial" w:hAnsi="Arial" w:cs="Arial"/>
          <w:b/>
          <w:sz w:val="24"/>
          <w:szCs w:val="24"/>
          <w:highlight w:val="green"/>
        </w:rPr>
        <w:t xml:space="preserve"> de febrero a la Federación Vasca de Atletismo</w:t>
      </w:r>
      <w:r w:rsidR="00D76612">
        <w:rPr>
          <w:rFonts w:ascii="Arial" w:hAnsi="Arial" w:cs="Arial"/>
          <w:b/>
          <w:sz w:val="24"/>
          <w:szCs w:val="24"/>
          <w:highlight w:val="green"/>
        </w:rPr>
        <w:t>.</w:t>
      </w:r>
    </w:p>
    <w:p w:rsidR="00D76612" w:rsidRPr="00D76612" w:rsidRDefault="00D76612" w:rsidP="00D76612">
      <w:pPr>
        <w:jc w:val="both"/>
        <w:rPr>
          <w:rFonts w:ascii="Arial" w:hAnsi="Arial" w:cs="Arial"/>
          <w:b/>
          <w:sz w:val="24"/>
          <w:szCs w:val="24"/>
          <w:highlight w:val="green"/>
        </w:rPr>
      </w:pPr>
    </w:p>
    <w:p w:rsidR="00997960" w:rsidRPr="00D76612" w:rsidRDefault="00997960">
      <w:pPr>
        <w:jc w:val="both"/>
        <w:rPr>
          <w:rFonts w:ascii="Arial" w:hAnsi="Arial" w:cs="Arial"/>
          <w:sz w:val="24"/>
          <w:szCs w:val="24"/>
        </w:rPr>
      </w:pPr>
    </w:p>
    <w:p w:rsidR="00997960" w:rsidRPr="00D76612" w:rsidRDefault="00997960">
      <w:pPr>
        <w:jc w:val="both"/>
        <w:rPr>
          <w:rFonts w:ascii="Arial" w:hAnsi="Arial" w:cs="Arial"/>
          <w:sz w:val="24"/>
          <w:szCs w:val="24"/>
        </w:rPr>
      </w:pPr>
      <w:r w:rsidRPr="00D76612">
        <w:rPr>
          <w:rFonts w:ascii="Arial" w:hAnsi="Arial" w:cs="Arial"/>
          <w:b/>
          <w:bCs/>
          <w:sz w:val="24"/>
          <w:szCs w:val="24"/>
        </w:rPr>
        <w:t>NOTA:</w:t>
      </w:r>
      <w:r w:rsidRPr="00D76612">
        <w:rPr>
          <w:rFonts w:ascii="Arial" w:hAnsi="Arial" w:cs="Arial"/>
          <w:sz w:val="24"/>
          <w:szCs w:val="24"/>
        </w:rPr>
        <w:t xml:space="preserve"> Los dorsal</w:t>
      </w:r>
      <w:r w:rsidR="001E2DA6" w:rsidRPr="00D76612">
        <w:rPr>
          <w:rFonts w:ascii="Arial" w:hAnsi="Arial" w:cs="Arial"/>
          <w:sz w:val="24"/>
          <w:szCs w:val="24"/>
        </w:rPr>
        <w:t xml:space="preserve">es se entregarán el mismo día </w:t>
      </w:r>
      <w:r w:rsidR="001F4A6B" w:rsidRPr="00D76612">
        <w:rPr>
          <w:rFonts w:ascii="Arial" w:hAnsi="Arial" w:cs="Arial"/>
          <w:sz w:val="24"/>
          <w:szCs w:val="24"/>
        </w:rPr>
        <w:t>2</w:t>
      </w:r>
      <w:r w:rsidR="000E3F42" w:rsidRPr="00D76612">
        <w:rPr>
          <w:rFonts w:ascii="Arial" w:hAnsi="Arial" w:cs="Arial"/>
          <w:sz w:val="24"/>
          <w:szCs w:val="24"/>
        </w:rPr>
        <w:t>2</w:t>
      </w:r>
      <w:r w:rsidR="001E2DA6" w:rsidRPr="00D76612">
        <w:rPr>
          <w:rFonts w:ascii="Arial" w:hAnsi="Arial" w:cs="Arial"/>
          <w:sz w:val="24"/>
          <w:szCs w:val="24"/>
        </w:rPr>
        <w:t xml:space="preserve"> de febrero de 20</w:t>
      </w:r>
      <w:r w:rsidR="001F4A6B" w:rsidRPr="00D76612">
        <w:rPr>
          <w:rFonts w:ascii="Arial" w:hAnsi="Arial" w:cs="Arial"/>
          <w:sz w:val="24"/>
          <w:szCs w:val="24"/>
        </w:rPr>
        <w:t>1</w:t>
      </w:r>
      <w:r w:rsidR="000E3F42" w:rsidRPr="00D76612">
        <w:rPr>
          <w:rFonts w:ascii="Arial" w:hAnsi="Arial" w:cs="Arial"/>
          <w:sz w:val="24"/>
          <w:szCs w:val="24"/>
        </w:rPr>
        <w:t>5</w:t>
      </w:r>
      <w:r w:rsidRPr="00D76612">
        <w:rPr>
          <w:rFonts w:ascii="Arial" w:hAnsi="Arial" w:cs="Arial"/>
          <w:sz w:val="24"/>
          <w:szCs w:val="24"/>
        </w:rPr>
        <w:t xml:space="preserve"> en la secretaría del circuito (</w:t>
      </w:r>
      <w:r w:rsidR="002A299B" w:rsidRPr="00D76612">
        <w:rPr>
          <w:rFonts w:ascii="Arial" w:hAnsi="Arial" w:cs="Arial"/>
          <w:sz w:val="24"/>
          <w:szCs w:val="24"/>
        </w:rPr>
        <w:t>la persona responsable</w:t>
      </w:r>
      <w:r w:rsidRPr="00D76612">
        <w:rPr>
          <w:rFonts w:ascii="Arial" w:hAnsi="Arial" w:cs="Arial"/>
          <w:sz w:val="24"/>
          <w:szCs w:val="24"/>
        </w:rPr>
        <w:t xml:space="preserve"> recogerá tod</w:t>
      </w:r>
      <w:r w:rsidR="00774D15" w:rsidRPr="00D76612">
        <w:rPr>
          <w:rFonts w:ascii="Arial" w:hAnsi="Arial" w:cs="Arial"/>
          <w:sz w:val="24"/>
          <w:szCs w:val="24"/>
        </w:rPr>
        <w:t xml:space="preserve">os los dorsales de su </w:t>
      </w:r>
      <w:r w:rsidR="002A299B" w:rsidRPr="00D76612">
        <w:rPr>
          <w:rFonts w:ascii="Arial" w:hAnsi="Arial" w:cs="Arial"/>
          <w:sz w:val="24"/>
          <w:szCs w:val="24"/>
        </w:rPr>
        <w:t>c</w:t>
      </w:r>
      <w:r w:rsidR="00774D15" w:rsidRPr="00D76612">
        <w:rPr>
          <w:rFonts w:ascii="Arial" w:hAnsi="Arial" w:cs="Arial"/>
          <w:sz w:val="24"/>
          <w:szCs w:val="24"/>
        </w:rPr>
        <w:t xml:space="preserve">olegio, club o </w:t>
      </w:r>
      <w:r w:rsidR="002A299B" w:rsidRPr="00D76612">
        <w:rPr>
          <w:rFonts w:ascii="Arial" w:hAnsi="Arial" w:cs="Arial"/>
          <w:sz w:val="24"/>
          <w:szCs w:val="24"/>
        </w:rPr>
        <w:t>territorio h</w:t>
      </w:r>
      <w:r w:rsidRPr="00D76612">
        <w:rPr>
          <w:rFonts w:ascii="Arial" w:hAnsi="Arial" w:cs="Arial"/>
          <w:sz w:val="24"/>
          <w:szCs w:val="24"/>
        </w:rPr>
        <w:t xml:space="preserve">istórico).     </w:t>
      </w:r>
    </w:p>
    <w:p w:rsidR="00997960" w:rsidRPr="00D76612" w:rsidRDefault="00997960">
      <w:pPr>
        <w:jc w:val="both"/>
        <w:rPr>
          <w:rFonts w:ascii="Arial" w:hAnsi="Arial" w:cs="Arial"/>
          <w:sz w:val="24"/>
          <w:szCs w:val="24"/>
        </w:rPr>
      </w:pPr>
    </w:p>
    <w:p w:rsidR="00D76612" w:rsidRDefault="00691407" w:rsidP="00701558">
      <w:pPr>
        <w:pStyle w:val="Encabezado"/>
        <w:tabs>
          <w:tab w:val="right" w:pos="9923"/>
        </w:tabs>
        <w:spacing w:line="360" w:lineRule="auto"/>
        <w:ind w:right="-142"/>
        <w:rPr>
          <w:rStyle w:val="texto"/>
          <w:rFonts w:ascii="Arial" w:hAnsi="Arial" w:cs="Arial"/>
          <w:sz w:val="24"/>
          <w:szCs w:val="24"/>
        </w:rPr>
      </w:pPr>
      <w:r w:rsidRPr="00D76612">
        <w:rPr>
          <w:rStyle w:val="texto"/>
          <w:rFonts w:ascii="Arial" w:hAnsi="Arial" w:cs="Arial"/>
          <w:sz w:val="24"/>
          <w:szCs w:val="24"/>
        </w:rPr>
        <w:t>Para todas las cuestiones que no estén incluidas en el presente reglamento se tendrán en cuenta:</w:t>
      </w:r>
    </w:p>
    <w:p w:rsidR="00691407" w:rsidRPr="00D76612" w:rsidRDefault="00691407" w:rsidP="00701558">
      <w:pPr>
        <w:pStyle w:val="Encabezado"/>
        <w:tabs>
          <w:tab w:val="right" w:pos="9923"/>
        </w:tabs>
        <w:spacing w:line="360" w:lineRule="auto"/>
        <w:ind w:right="-142"/>
        <w:rPr>
          <w:rStyle w:val="texto"/>
          <w:rFonts w:ascii="Arial" w:hAnsi="Arial" w:cs="Arial"/>
          <w:bCs/>
          <w:sz w:val="24"/>
          <w:szCs w:val="24"/>
        </w:rPr>
      </w:pPr>
      <w:r w:rsidRPr="00D76612">
        <w:rPr>
          <w:rFonts w:ascii="Arial" w:hAnsi="Arial" w:cs="Arial"/>
          <w:sz w:val="24"/>
          <w:szCs w:val="24"/>
        </w:rPr>
        <w:br/>
      </w:r>
      <w:r w:rsidRPr="00D76612">
        <w:rPr>
          <w:rStyle w:val="texto"/>
          <w:rFonts w:ascii="Arial" w:hAnsi="Arial" w:cs="Arial"/>
          <w:bCs/>
          <w:sz w:val="24"/>
          <w:szCs w:val="24"/>
        </w:rPr>
        <w:t>a)</w:t>
      </w:r>
      <w:r w:rsidRPr="00D76612">
        <w:rPr>
          <w:rStyle w:val="texto"/>
          <w:rFonts w:ascii="Arial" w:hAnsi="Arial" w:cs="Arial"/>
          <w:sz w:val="24"/>
          <w:szCs w:val="24"/>
        </w:rPr>
        <w:t xml:space="preserve"> Ley 14/1998, de 11 de junio, del deporte del País Vasco.</w:t>
      </w:r>
      <w:r w:rsidRPr="00D76612">
        <w:rPr>
          <w:rFonts w:ascii="Arial" w:hAnsi="Arial" w:cs="Arial"/>
          <w:sz w:val="24"/>
          <w:szCs w:val="24"/>
        </w:rPr>
        <w:br/>
      </w:r>
      <w:r w:rsidR="00235CFB" w:rsidRPr="00D76612">
        <w:rPr>
          <w:rStyle w:val="texto"/>
          <w:rFonts w:ascii="Arial" w:hAnsi="Arial" w:cs="Arial"/>
          <w:bCs/>
          <w:sz w:val="24"/>
          <w:szCs w:val="24"/>
        </w:rPr>
        <w:t>b) Decreto 125/2008, de 1 de julio, sobre Deporte Escolar.</w:t>
      </w:r>
      <w:r w:rsidR="00235CFB" w:rsidRPr="00D76612">
        <w:rPr>
          <w:rStyle w:val="texto"/>
          <w:rFonts w:ascii="Arial" w:hAnsi="Arial" w:cs="Arial"/>
          <w:bCs/>
          <w:sz w:val="24"/>
          <w:szCs w:val="24"/>
        </w:rPr>
        <w:br/>
        <w:t>c</w:t>
      </w:r>
      <w:r w:rsidRPr="00D76612">
        <w:rPr>
          <w:rStyle w:val="texto"/>
          <w:rFonts w:ascii="Arial" w:hAnsi="Arial" w:cs="Arial"/>
          <w:bCs/>
          <w:sz w:val="24"/>
          <w:szCs w:val="24"/>
        </w:rPr>
        <w:t>)</w:t>
      </w:r>
      <w:r w:rsidR="0050636F" w:rsidRPr="00D76612">
        <w:rPr>
          <w:rStyle w:val="texto"/>
          <w:rFonts w:ascii="Arial" w:hAnsi="Arial" w:cs="Arial"/>
          <w:bCs/>
          <w:sz w:val="24"/>
          <w:szCs w:val="24"/>
        </w:rPr>
        <w:t xml:space="preserve"> La O</w:t>
      </w:r>
      <w:r w:rsidRPr="00D76612">
        <w:rPr>
          <w:rStyle w:val="texto"/>
          <w:rFonts w:ascii="Arial" w:hAnsi="Arial" w:cs="Arial"/>
          <w:bCs/>
          <w:sz w:val="24"/>
          <w:szCs w:val="24"/>
        </w:rPr>
        <w:t>rden de</w:t>
      </w:r>
      <w:r w:rsidR="00235CFB" w:rsidRPr="00D76612">
        <w:rPr>
          <w:rStyle w:val="texto"/>
          <w:rFonts w:ascii="Arial" w:hAnsi="Arial" w:cs="Arial"/>
          <w:bCs/>
          <w:sz w:val="24"/>
          <w:szCs w:val="24"/>
        </w:rPr>
        <w:t>l</w:t>
      </w:r>
      <w:r w:rsidRPr="00D76612">
        <w:rPr>
          <w:rStyle w:val="texto"/>
          <w:rFonts w:ascii="Arial" w:hAnsi="Arial" w:cs="Arial"/>
          <w:bCs/>
          <w:sz w:val="24"/>
          <w:szCs w:val="24"/>
        </w:rPr>
        <w:t xml:space="preserve"> </w:t>
      </w:r>
      <w:r w:rsidR="00165A5E" w:rsidRPr="00D76612">
        <w:rPr>
          <w:rStyle w:val="texto"/>
          <w:rFonts w:ascii="Arial" w:hAnsi="Arial" w:cs="Arial"/>
          <w:bCs/>
          <w:sz w:val="24"/>
          <w:szCs w:val="24"/>
        </w:rPr>
        <w:t>1</w:t>
      </w:r>
      <w:r w:rsidR="00D11611" w:rsidRPr="00D76612">
        <w:rPr>
          <w:rStyle w:val="texto"/>
          <w:rFonts w:ascii="Arial" w:hAnsi="Arial" w:cs="Arial"/>
          <w:bCs/>
          <w:sz w:val="24"/>
          <w:szCs w:val="24"/>
        </w:rPr>
        <w:t xml:space="preserve">4 </w:t>
      </w:r>
      <w:r w:rsidR="00235CFB" w:rsidRPr="00D76612">
        <w:rPr>
          <w:rStyle w:val="texto"/>
          <w:rFonts w:ascii="Arial" w:hAnsi="Arial" w:cs="Arial"/>
          <w:bCs/>
          <w:sz w:val="24"/>
          <w:szCs w:val="24"/>
        </w:rPr>
        <w:t>de enero</w:t>
      </w:r>
      <w:r w:rsidRPr="00D76612">
        <w:rPr>
          <w:rStyle w:val="texto"/>
          <w:rFonts w:ascii="Arial" w:hAnsi="Arial" w:cs="Arial"/>
          <w:bCs/>
          <w:sz w:val="24"/>
          <w:szCs w:val="24"/>
        </w:rPr>
        <w:t xml:space="preserve"> de </w:t>
      </w:r>
      <w:r w:rsidR="00235CFB" w:rsidRPr="00D76612">
        <w:rPr>
          <w:rStyle w:val="texto"/>
          <w:rFonts w:ascii="Arial" w:hAnsi="Arial" w:cs="Arial"/>
          <w:bCs/>
          <w:sz w:val="24"/>
          <w:szCs w:val="24"/>
        </w:rPr>
        <w:t>201</w:t>
      </w:r>
      <w:r w:rsidR="00D11611" w:rsidRPr="00D76612">
        <w:rPr>
          <w:rStyle w:val="texto"/>
          <w:rFonts w:ascii="Arial" w:hAnsi="Arial" w:cs="Arial"/>
          <w:bCs/>
          <w:sz w:val="24"/>
          <w:szCs w:val="24"/>
        </w:rPr>
        <w:t>3</w:t>
      </w:r>
      <w:r w:rsidRPr="00D76612">
        <w:rPr>
          <w:rStyle w:val="texto"/>
          <w:rFonts w:ascii="Arial" w:hAnsi="Arial" w:cs="Arial"/>
          <w:bCs/>
          <w:sz w:val="24"/>
          <w:szCs w:val="24"/>
        </w:rPr>
        <w:t xml:space="preserve"> del Departamento de</w:t>
      </w:r>
      <w:r w:rsidR="0050636F" w:rsidRPr="00D76612">
        <w:rPr>
          <w:rStyle w:val="texto"/>
          <w:rFonts w:ascii="Arial" w:hAnsi="Arial" w:cs="Arial"/>
          <w:bCs/>
          <w:sz w:val="24"/>
          <w:szCs w:val="24"/>
        </w:rPr>
        <w:t xml:space="preserve"> Educación, Política Lingüística y </w:t>
      </w:r>
      <w:r w:rsidRPr="00D76612">
        <w:rPr>
          <w:rStyle w:val="texto"/>
          <w:rFonts w:ascii="Arial" w:hAnsi="Arial" w:cs="Arial"/>
          <w:bCs/>
          <w:sz w:val="24"/>
          <w:szCs w:val="24"/>
        </w:rPr>
        <w:t xml:space="preserve">Cultura del Gobierno Vasco, por la que se </w:t>
      </w:r>
      <w:r w:rsidR="00235CFB" w:rsidRPr="00D76612">
        <w:rPr>
          <w:rStyle w:val="texto"/>
          <w:rFonts w:ascii="Arial" w:hAnsi="Arial" w:cs="Arial"/>
          <w:bCs/>
          <w:sz w:val="24"/>
          <w:szCs w:val="24"/>
        </w:rPr>
        <w:t>convoca la XXX</w:t>
      </w:r>
      <w:r w:rsidR="00165A5E" w:rsidRPr="00D76612">
        <w:rPr>
          <w:rStyle w:val="texto"/>
          <w:rFonts w:ascii="Arial" w:hAnsi="Arial" w:cs="Arial"/>
          <w:bCs/>
          <w:sz w:val="24"/>
          <w:szCs w:val="24"/>
        </w:rPr>
        <w:t>I</w:t>
      </w:r>
      <w:r w:rsidR="00D11611" w:rsidRPr="00D76612">
        <w:rPr>
          <w:rStyle w:val="texto"/>
          <w:rFonts w:ascii="Arial" w:hAnsi="Arial" w:cs="Arial"/>
          <w:bCs/>
          <w:sz w:val="24"/>
          <w:szCs w:val="24"/>
        </w:rPr>
        <w:t>I</w:t>
      </w:r>
      <w:r w:rsidR="00235CFB" w:rsidRPr="00D76612">
        <w:rPr>
          <w:rStyle w:val="texto"/>
          <w:rFonts w:ascii="Arial" w:hAnsi="Arial" w:cs="Arial"/>
          <w:bCs/>
          <w:sz w:val="24"/>
          <w:szCs w:val="24"/>
        </w:rPr>
        <w:t xml:space="preserve"> edición de </w:t>
      </w:r>
      <w:r w:rsidRPr="00D76612">
        <w:rPr>
          <w:rStyle w:val="texto"/>
          <w:rFonts w:ascii="Arial" w:hAnsi="Arial" w:cs="Arial"/>
          <w:bCs/>
          <w:sz w:val="24"/>
          <w:szCs w:val="24"/>
        </w:rPr>
        <w:t xml:space="preserve">los Juegos </w:t>
      </w:r>
      <w:r w:rsidR="0050636F" w:rsidRPr="00D76612">
        <w:rPr>
          <w:rStyle w:val="texto"/>
          <w:rFonts w:ascii="Arial" w:hAnsi="Arial" w:cs="Arial"/>
          <w:bCs/>
          <w:sz w:val="24"/>
          <w:szCs w:val="24"/>
        </w:rPr>
        <w:t xml:space="preserve">Deportivos </w:t>
      </w:r>
      <w:r w:rsidRPr="00D76612">
        <w:rPr>
          <w:rStyle w:val="texto"/>
          <w:rFonts w:ascii="Arial" w:hAnsi="Arial" w:cs="Arial"/>
          <w:bCs/>
          <w:sz w:val="24"/>
          <w:szCs w:val="24"/>
        </w:rPr>
        <w:t>Escolares de Euskadi</w:t>
      </w:r>
      <w:r w:rsidR="00235CFB" w:rsidRPr="00D76612">
        <w:rPr>
          <w:rStyle w:val="texto"/>
          <w:rFonts w:ascii="Arial" w:hAnsi="Arial" w:cs="Arial"/>
          <w:bCs/>
          <w:sz w:val="24"/>
          <w:szCs w:val="24"/>
        </w:rPr>
        <w:t xml:space="preserve"> para el año 201</w:t>
      </w:r>
      <w:r w:rsidR="00D11611" w:rsidRPr="00D76612">
        <w:rPr>
          <w:rStyle w:val="texto"/>
          <w:rFonts w:ascii="Arial" w:hAnsi="Arial" w:cs="Arial"/>
          <w:bCs/>
          <w:sz w:val="24"/>
          <w:szCs w:val="24"/>
        </w:rPr>
        <w:t>3</w:t>
      </w:r>
      <w:r w:rsidR="00235CFB" w:rsidRPr="00D76612">
        <w:rPr>
          <w:rStyle w:val="texto"/>
          <w:rFonts w:ascii="Arial" w:hAnsi="Arial" w:cs="Arial"/>
          <w:bCs/>
          <w:sz w:val="24"/>
          <w:szCs w:val="24"/>
        </w:rPr>
        <w:t>.</w:t>
      </w:r>
      <w:r w:rsidRPr="00D76612">
        <w:rPr>
          <w:rStyle w:val="texto"/>
          <w:rFonts w:ascii="Arial" w:hAnsi="Arial" w:cs="Arial"/>
          <w:bCs/>
          <w:sz w:val="24"/>
          <w:szCs w:val="24"/>
        </w:rPr>
        <w:br/>
      </w:r>
      <w:r w:rsidR="00DD1904" w:rsidRPr="00D76612">
        <w:rPr>
          <w:rStyle w:val="texto"/>
          <w:rFonts w:ascii="Arial" w:hAnsi="Arial" w:cs="Arial"/>
          <w:bCs/>
          <w:sz w:val="24"/>
          <w:szCs w:val="24"/>
        </w:rPr>
        <w:t>d</w:t>
      </w:r>
      <w:r w:rsidRPr="00D76612">
        <w:rPr>
          <w:rStyle w:val="texto"/>
          <w:rFonts w:ascii="Arial" w:hAnsi="Arial" w:cs="Arial"/>
          <w:bCs/>
          <w:sz w:val="24"/>
          <w:szCs w:val="24"/>
        </w:rPr>
        <w:t xml:space="preserve">) Lo dispuesto por el Reglamento de la I.A.A.F. </w:t>
      </w:r>
    </w:p>
    <w:p w:rsidR="00997960" w:rsidRPr="003661DE" w:rsidRDefault="00997960">
      <w:pPr>
        <w:ind w:left="283"/>
        <w:jc w:val="both"/>
        <w:rPr>
          <w:b/>
          <w:sz w:val="24"/>
          <w:szCs w:val="24"/>
          <w:u w:val="single"/>
        </w:rPr>
      </w:pPr>
    </w:p>
    <w:sectPr w:rsidR="00997960" w:rsidRPr="003661DE" w:rsidSect="00FE07F1">
      <w:head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D5" w:rsidRDefault="008A63D5">
      <w:r>
        <w:separator/>
      </w:r>
    </w:p>
  </w:endnote>
  <w:endnote w:type="continuationSeparator" w:id="1">
    <w:p w:rsidR="008A63D5" w:rsidRDefault="008A6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D5" w:rsidRDefault="008A63D5">
      <w:r>
        <w:separator/>
      </w:r>
    </w:p>
  </w:footnote>
  <w:footnote w:type="continuationSeparator" w:id="1">
    <w:p w:rsidR="008A63D5" w:rsidRDefault="008A6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40" w:rsidRDefault="00C32640" w:rsidP="00DB171C">
    <w:pPr>
      <w:pStyle w:val="Encabezado"/>
      <w:tabs>
        <w:tab w:val="right" w:pos="9923"/>
      </w:tabs>
      <w:ind w:right="-142"/>
      <w:jc w:val="center"/>
      <w:rPr>
        <w:rFonts w:ascii="Verdana" w:hAnsi="Verdana"/>
        <w:b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107315</wp:posOffset>
          </wp:positionV>
          <wp:extent cx="1066800" cy="509270"/>
          <wp:effectExtent l="19050" t="0" r="0" b="0"/>
          <wp:wrapNone/>
          <wp:docPr id="6" name="Imagen 6" descr="EUSKAD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SKAD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-6985</wp:posOffset>
          </wp:positionV>
          <wp:extent cx="800100" cy="610235"/>
          <wp:effectExtent l="19050" t="0" r="0" b="0"/>
          <wp:wrapNone/>
          <wp:docPr id="5" name="Imagen 5" descr="centrada_color_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ntrada_color_4c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640" w:rsidRDefault="00C32640" w:rsidP="00DB171C">
    <w:pPr>
      <w:pStyle w:val="Encabezado"/>
      <w:tabs>
        <w:tab w:val="right" w:pos="9923"/>
      </w:tabs>
      <w:ind w:right="-142"/>
      <w:jc w:val="center"/>
      <w:rPr>
        <w:rFonts w:ascii="Verdana" w:hAnsi="Verdana"/>
        <w:b/>
      </w:rPr>
    </w:pPr>
    <w:r>
      <w:rPr>
        <w:rFonts w:ascii="Verdana" w:hAnsi="Verdana"/>
        <w:b/>
      </w:rPr>
      <w:t>EUSKADIKO XXXIII. ESKOLARTEKO KIROL JOKOAK</w:t>
    </w:r>
  </w:p>
  <w:p w:rsidR="00C32640" w:rsidRDefault="00C32640" w:rsidP="00DB171C">
    <w:pPr>
      <w:pStyle w:val="Encabezado"/>
      <w:tabs>
        <w:tab w:val="right" w:pos="9923"/>
      </w:tabs>
      <w:ind w:right="-142"/>
      <w:jc w:val="center"/>
      <w:rPr>
        <w:rFonts w:ascii="Verdana" w:hAnsi="Verdana"/>
      </w:rPr>
    </w:pPr>
    <w:r>
      <w:rPr>
        <w:rFonts w:ascii="Verdana" w:hAnsi="Verdana"/>
      </w:rPr>
      <w:t>XXXIII JUEGOS DEPORTIVOS ESCOLARES DE EUSKADI</w:t>
    </w:r>
  </w:p>
  <w:p w:rsidR="00C32640" w:rsidRDefault="00C32640" w:rsidP="00DB171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32640" w:rsidRDefault="00C326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284147"/>
    <w:multiLevelType w:val="hybridMultilevel"/>
    <w:tmpl w:val="2168EB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C579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024391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EF2FAE"/>
    <w:multiLevelType w:val="singleLevel"/>
    <w:tmpl w:val="A0F0C68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">
    <w:nsid w:val="250727E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A1117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DDF0DE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E5331A6"/>
    <w:multiLevelType w:val="multilevel"/>
    <w:tmpl w:val="A3E2C014"/>
    <w:lvl w:ilvl="0">
      <w:start w:val="1"/>
      <w:numFmt w:val="upperRoman"/>
      <w:suff w:val="space"/>
      <w:lvlText w:val="Artículo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3EC377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F9132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F2859C1"/>
    <w:multiLevelType w:val="hybridMultilevel"/>
    <w:tmpl w:val="298EA43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303425F"/>
    <w:multiLevelType w:val="singleLevel"/>
    <w:tmpl w:val="07CC9FA8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3">
    <w:nsid w:val="79B147C1"/>
    <w:multiLevelType w:val="hybridMultilevel"/>
    <w:tmpl w:val="EC68ED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74D15"/>
    <w:rsid w:val="000060BA"/>
    <w:rsid w:val="00010FFB"/>
    <w:rsid w:val="00020EAF"/>
    <w:rsid w:val="00021160"/>
    <w:rsid w:val="000B2534"/>
    <w:rsid w:val="000E3F42"/>
    <w:rsid w:val="000F1C49"/>
    <w:rsid w:val="00165A5E"/>
    <w:rsid w:val="001733A5"/>
    <w:rsid w:val="001B000E"/>
    <w:rsid w:val="001E2DA6"/>
    <w:rsid w:val="001F186F"/>
    <w:rsid w:val="001F4A6B"/>
    <w:rsid w:val="00235CFB"/>
    <w:rsid w:val="00287378"/>
    <w:rsid w:val="002A299B"/>
    <w:rsid w:val="002C2A2F"/>
    <w:rsid w:val="003661DE"/>
    <w:rsid w:val="003E0B6B"/>
    <w:rsid w:val="003E72EF"/>
    <w:rsid w:val="00420289"/>
    <w:rsid w:val="004B58F4"/>
    <w:rsid w:val="004D4E1D"/>
    <w:rsid w:val="0050636F"/>
    <w:rsid w:val="005260F5"/>
    <w:rsid w:val="00530A17"/>
    <w:rsid w:val="00574C81"/>
    <w:rsid w:val="00603F42"/>
    <w:rsid w:val="006057DA"/>
    <w:rsid w:val="00680CDD"/>
    <w:rsid w:val="00691407"/>
    <w:rsid w:val="006A2618"/>
    <w:rsid w:val="006C087B"/>
    <w:rsid w:val="00701558"/>
    <w:rsid w:val="007027B3"/>
    <w:rsid w:val="00774D15"/>
    <w:rsid w:val="00813442"/>
    <w:rsid w:val="00837A31"/>
    <w:rsid w:val="008970D4"/>
    <w:rsid w:val="008A63D5"/>
    <w:rsid w:val="009608BF"/>
    <w:rsid w:val="00997960"/>
    <w:rsid w:val="009C02B3"/>
    <w:rsid w:val="00A2001B"/>
    <w:rsid w:val="00A25B70"/>
    <w:rsid w:val="00A37B7A"/>
    <w:rsid w:val="00A60BF1"/>
    <w:rsid w:val="00B1230A"/>
    <w:rsid w:val="00B45AC7"/>
    <w:rsid w:val="00B94074"/>
    <w:rsid w:val="00BA12D1"/>
    <w:rsid w:val="00BA32CF"/>
    <w:rsid w:val="00C03187"/>
    <w:rsid w:val="00C13F93"/>
    <w:rsid w:val="00C32640"/>
    <w:rsid w:val="00C55727"/>
    <w:rsid w:val="00CC2267"/>
    <w:rsid w:val="00D11611"/>
    <w:rsid w:val="00D61EDD"/>
    <w:rsid w:val="00D76612"/>
    <w:rsid w:val="00DB171C"/>
    <w:rsid w:val="00DD1904"/>
    <w:rsid w:val="00DE61EF"/>
    <w:rsid w:val="00E11B5B"/>
    <w:rsid w:val="00F275FF"/>
    <w:rsid w:val="00F31F1D"/>
    <w:rsid w:val="00F549A6"/>
    <w:rsid w:val="00F67C73"/>
    <w:rsid w:val="00F874EA"/>
    <w:rsid w:val="00F92F5B"/>
    <w:rsid w:val="00FB3251"/>
    <w:rsid w:val="00FE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7F1"/>
  </w:style>
  <w:style w:type="paragraph" w:styleId="Ttulo1">
    <w:name w:val="heading 1"/>
    <w:basedOn w:val="Normal"/>
    <w:next w:val="Normal"/>
    <w:qFormat/>
    <w:rsid w:val="00FE07F1"/>
    <w:pPr>
      <w:keepNext/>
      <w:jc w:val="center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FE07F1"/>
    <w:pPr>
      <w:keepNext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FE07F1"/>
    <w:pPr>
      <w:keepNext/>
      <w:jc w:val="right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E07F1"/>
    <w:pPr>
      <w:jc w:val="both"/>
    </w:pPr>
    <w:rPr>
      <w:i/>
      <w:sz w:val="24"/>
      <w:lang w:val="es-ES_tradnl"/>
    </w:rPr>
  </w:style>
  <w:style w:type="paragraph" w:styleId="Textoindependiente2">
    <w:name w:val="Body Text 2"/>
    <w:basedOn w:val="Normal"/>
    <w:rsid w:val="00FE07F1"/>
    <w:rPr>
      <w:rFonts w:ascii="Arial" w:hAnsi="Arial" w:cs="Arial"/>
      <w:b/>
      <w:sz w:val="24"/>
    </w:rPr>
  </w:style>
  <w:style w:type="paragraph" w:styleId="Encabezado">
    <w:name w:val="header"/>
    <w:basedOn w:val="Normal"/>
    <w:rsid w:val="00FE07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07F1"/>
    <w:pPr>
      <w:tabs>
        <w:tab w:val="center" w:pos="4252"/>
        <w:tab w:val="right" w:pos="8504"/>
      </w:tabs>
    </w:pPr>
  </w:style>
  <w:style w:type="character" w:styleId="Hipervnculo">
    <w:name w:val="Hyperlink"/>
    <w:rsid w:val="00FE07F1"/>
    <w:rPr>
      <w:color w:val="0000FF"/>
      <w:u w:val="single"/>
    </w:rPr>
  </w:style>
  <w:style w:type="character" w:styleId="Refdecomentario">
    <w:name w:val="annotation reference"/>
    <w:semiHidden/>
    <w:rsid w:val="00FE07F1"/>
    <w:rPr>
      <w:sz w:val="16"/>
      <w:szCs w:val="16"/>
    </w:rPr>
  </w:style>
  <w:style w:type="paragraph" w:styleId="Textocomentario">
    <w:name w:val="annotation text"/>
    <w:basedOn w:val="Normal"/>
    <w:semiHidden/>
    <w:rsid w:val="00FE07F1"/>
  </w:style>
  <w:style w:type="paragraph" w:styleId="Asuntodelcomentario">
    <w:name w:val="annotation subject"/>
    <w:basedOn w:val="Textocomentario"/>
    <w:next w:val="Textocomentario"/>
    <w:semiHidden/>
    <w:rsid w:val="00A25B70"/>
    <w:rPr>
      <w:b/>
      <w:bCs/>
    </w:rPr>
  </w:style>
  <w:style w:type="paragraph" w:styleId="Textodeglobo">
    <w:name w:val="Balloon Text"/>
    <w:basedOn w:val="Normal"/>
    <w:semiHidden/>
    <w:rsid w:val="00A25B70"/>
    <w:rPr>
      <w:rFonts w:ascii="Tahoma" w:hAnsi="Tahoma" w:cs="Tahoma"/>
      <w:sz w:val="16"/>
      <w:szCs w:val="16"/>
    </w:rPr>
  </w:style>
  <w:style w:type="character" w:customStyle="1" w:styleId="texto">
    <w:name w:val="texto"/>
    <w:basedOn w:val="Fuentedeprrafopredeter"/>
    <w:rsid w:val="00691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ENCUENTRO ARABA-BEARN-BIZKAIA-COTE BASQUE-GIPUZCOA-NAFARROA</vt:lpstr>
    </vt:vector>
  </TitlesOfParts>
  <Company>Ejie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ENCUENTRO ARABA-BEARN-BIZKAIA-COTE BASQUE-GIPUZCOA-NAFARROA</dc:title>
  <dc:creator>federacion vasca atletismo</dc:creator>
  <cp:lastModifiedBy>EAF</cp:lastModifiedBy>
  <cp:revision>6</cp:revision>
  <cp:lastPrinted>2009-12-10T10:15:00Z</cp:lastPrinted>
  <dcterms:created xsi:type="dcterms:W3CDTF">2015-02-04T09:28:00Z</dcterms:created>
  <dcterms:modified xsi:type="dcterms:W3CDTF">2015-02-05T09:45:00Z</dcterms:modified>
</cp:coreProperties>
</file>