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B" w:rsidRPr="00D5218F" w:rsidRDefault="009518EB" w:rsidP="009518EB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9518EB" w:rsidRPr="005E5CEA" w:rsidRDefault="009518EB" w:rsidP="005E5CEA">
      <w:pPr>
        <w:rPr>
          <w:rFonts w:asciiTheme="minorHAnsi" w:hAnsiTheme="minorHAnsi"/>
        </w:rPr>
      </w:pPr>
      <w:r w:rsidRPr="005E5CEA">
        <w:rPr>
          <w:rFonts w:asciiTheme="minorHAnsi" w:hAnsiTheme="minorHAnsi"/>
        </w:rPr>
        <w:t>AREA DIRECCIÓN TÉCNICA</w:t>
      </w:r>
    </w:p>
    <w:p w:rsidR="009518EB" w:rsidRPr="005E5CEA" w:rsidRDefault="00972A11" w:rsidP="005E5CEA">
      <w:pPr>
        <w:rPr>
          <w:rFonts w:asciiTheme="minorHAnsi" w:hAnsiTheme="minorHAnsi"/>
        </w:rPr>
      </w:pPr>
      <w:r w:rsidRPr="00972A11"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9518EB" w:rsidRPr="005E5CEA" w:rsidRDefault="009518EB" w:rsidP="005E5CEA">
      <w:pPr>
        <w:rPr>
          <w:rFonts w:asciiTheme="minorHAnsi" w:hAnsiTheme="minorHAnsi"/>
          <w:bCs/>
        </w:rPr>
      </w:pPr>
      <w:r w:rsidRPr="005E5CEA">
        <w:rPr>
          <w:rFonts w:asciiTheme="minorHAnsi" w:hAnsiTheme="minorHAnsi"/>
          <w:bCs/>
        </w:rPr>
        <w:t xml:space="preserve">CIRCULAR Nº: </w:t>
      </w:r>
      <w:r w:rsidR="00F57E47">
        <w:rPr>
          <w:rFonts w:asciiTheme="minorHAnsi" w:hAnsiTheme="minorHAnsi"/>
          <w:bCs/>
        </w:rPr>
        <w:t>5</w:t>
      </w:r>
      <w:r w:rsidR="005F7321" w:rsidRPr="005E5CEA">
        <w:rPr>
          <w:rFonts w:asciiTheme="minorHAnsi" w:hAnsiTheme="minorHAnsi"/>
          <w:bCs/>
        </w:rPr>
        <w:t>/201</w:t>
      </w:r>
      <w:r w:rsidR="008579F6" w:rsidRPr="005E5CEA">
        <w:rPr>
          <w:rFonts w:asciiTheme="minorHAnsi" w:hAnsiTheme="minorHAnsi"/>
          <w:bCs/>
        </w:rPr>
        <w:t>5</w:t>
      </w:r>
    </w:p>
    <w:p w:rsidR="009518EB" w:rsidRPr="005E5CEA" w:rsidRDefault="009518EB" w:rsidP="009518EB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9518EB" w:rsidRPr="005E5CEA" w:rsidRDefault="009518EB" w:rsidP="005E5CEA">
      <w:pPr>
        <w:shd w:val="clear" w:color="auto" w:fill="76923C" w:themeFill="accent3" w:themeFillShade="BF"/>
        <w:rPr>
          <w:rFonts w:asciiTheme="minorHAnsi" w:eastAsia="Arial Unicode MS" w:hAnsiTheme="minorHAnsi"/>
          <w:b/>
        </w:rPr>
      </w:pPr>
      <w:r w:rsidRPr="005E5CEA">
        <w:rPr>
          <w:rFonts w:asciiTheme="minorHAnsi" w:eastAsia="Arial Unicode MS" w:hAnsiTheme="minorHAnsi"/>
          <w:b/>
        </w:rPr>
        <w:t>CAMPEONATO DE EUSKADI CADETE JUVENIL Y JUNIOR</w:t>
      </w:r>
      <w:r w:rsidR="001B713F" w:rsidRPr="005E5CEA">
        <w:rPr>
          <w:rFonts w:asciiTheme="minorHAnsi" w:eastAsia="Arial Unicode MS" w:hAnsiTheme="minorHAnsi"/>
          <w:b/>
        </w:rPr>
        <w:t xml:space="preserve"> </w:t>
      </w:r>
      <w:r w:rsidR="00BB1DBA" w:rsidRPr="005E5CEA">
        <w:rPr>
          <w:rFonts w:asciiTheme="minorHAnsi" w:eastAsia="Arial Unicode MS" w:hAnsiTheme="minorHAnsi"/>
          <w:b/>
        </w:rPr>
        <w:t>DE PISTA CUBIERTA</w:t>
      </w:r>
      <w:r w:rsidR="007A0908">
        <w:rPr>
          <w:rFonts w:asciiTheme="minorHAnsi" w:eastAsia="Arial Unicode MS" w:hAnsiTheme="minorHAnsi"/>
          <w:b/>
        </w:rPr>
        <w:t xml:space="preserve"> (1.500m JV – JN y 1.000m CD)</w:t>
      </w:r>
    </w:p>
    <w:p w:rsidR="005E5CEA" w:rsidRPr="005E5CEA" w:rsidRDefault="005E5CEA" w:rsidP="005E5CEA">
      <w:pPr>
        <w:shd w:val="clear" w:color="auto" w:fill="76923C" w:themeFill="accent3" w:themeFillShade="BF"/>
        <w:rPr>
          <w:rFonts w:asciiTheme="minorHAnsi" w:eastAsia="Arial Unicode MS" w:hAnsiTheme="minorHAnsi"/>
          <w:b/>
        </w:rPr>
      </w:pPr>
      <w:r w:rsidRPr="005E5CEA">
        <w:rPr>
          <w:rFonts w:asciiTheme="minorHAnsi" w:eastAsia="Arial Unicode MS" w:hAnsiTheme="minorHAnsi"/>
          <w:b/>
        </w:rPr>
        <w:t>Donostia 21 de febrero de 2015</w:t>
      </w:r>
    </w:p>
    <w:p w:rsidR="009518EB" w:rsidRPr="00D5218F" w:rsidRDefault="009518EB" w:rsidP="005E5CEA">
      <w:pPr>
        <w:rPr>
          <w:rFonts w:eastAsia="Arial Unicode MS"/>
        </w:rPr>
      </w:pPr>
      <w:r w:rsidRPr="00D5218F">
        <w:rPr>
          <w:rFonts w:eastAsia="Arial Unicode MS"/>
        </w:rPr>
        <w:t xml:space="preserve"> </w:t>
      </w:r>
    </w:p>
    <w:p w:rsidR="0034306B" w:rsidRDefault="0034306B" w:rsidP="00075AA8">
      <w:pPr>
        <w:rPr>
          <w:rFonts w:asciiTheme="minorHAnsi" w:eastAsia="Arial Unicode MS" w:hAnsiTheme="minorHAnsi"/>
          <w:b/>
          <w:sz w:val="18"/>
          <w:szCs w:val="18"/>
        </w:rPr>
      </w:pPr>
    </w:p>
    <w:p w:rsidR="004149EE" w:rsidRPr="00D5218F" w:rsidRDefault="004149EE" w:rsidP="00075AA8">
      <w:pPr>
        <w:rPr>
          <w:rFonts w:asciiTheme="minorHAnsi" w:eastAsia="Arial Unicode MS" w:hAnsiTheme="minorHAnsi"/>
          <w:b/>
          <w:sz w:val="18"/>
          <w:szCs w:val="18"/>
        </w:rPr>
      </w:pPr>
    </w:p>
    <w:p w:rsidR="00075AA8" w:rsidRPr="00D5218F" w:rsidRDefault="00075AA8" w:rsidP="00075AA8">
      <w:pPr>
        <w:rPr>
          <w:rFonts w:asciiTheme="minorHAnsi" w:eastAsia="Arial Unicode MS" w:hAnsiTheme="minorHAnsi"/>
          <w:b/>
          <w:sz w:val="18"/>
          <w:szCs w:val="18"/>
        </w:rPr>
        <w:sectPr w:rsidR="00075AA8" w:rsidRPr="00D5218F" w:rsidSect="005E5CEA">
          <w:headerReference w:type="default" r:id="rId7"/>
          <w:pgSz w:w="11906" w:h="16838"/>
          <w:pgMar w:top="1417" w:right="424" w:bottom="360" w:left="426" w:header="708" w:footer="708" w:gutter="0"/>
          <w:cols w:space="708"/>
          <w:docGrid w:linePitch="360"/>
        </w:sectPr>
      </w:pPr>
    </w:p>
    <w:p w:rsidR="0034306B" w:rsidRDefault="0034306B">
      <w:p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lastRenderedPageBreak/>
        <w:t>La Federación Vasca</w:t>
      </w:r>
      <w:r w:rsidR="000D2C07" w:rsidRPr="00D5218F">
        <w:rPr>
          <w:rFonts w:asciiTheme="minorHAnsi" w:eastAsia="Arial Unicode MS" w:hAnsiTheme="minorHAnsi"/>
          <w:sz w:val="18"/>
          <w:szCs w:val="18"/>
        </w:rPr>
        <w:t xml:space="preserve"> de Atletismo, organizará el día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</w:t>
      </w:r>
      <w:r w:rsidR="008579F6">
        <w:rPr>
          <w:rFonts w:asciiTheme="minorHAnsi" w:eastAsia="Arial Unicode MS" w:hAnsiTheme="minorHAnsi"/>
          <w:sz w:val="18"/>
          <w:szCs w:val="18"/>
        </w:rPr>
        <w:t>2</w:t>
      </w:r>
      <w:r w:rsidR="000D2C07" w:rsidRPr="00D5218F">
        <w:rPr>
          <w:rFonts w:asciiTheme="minorHAnsi" w:eastAsia="Arial Unicode MS" w:hAnsiTheme="minorHAnsi"/>
          <w:sz w:val="18"/>
          <w:szCs w:val="18"/>
        </w:rPr>
        <w:t xml:space="preserve">1 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 xml:space="preserve">de </w:t>
      </w:r>
      <w:r w:rsidR="008579F6">
        <w:rPr>
          <w:rFonts w:asciiTheme="minorHAnsi" w:eastAsia="Arial Unicode MS" w:hAnsiTheme="minorHAnsi"/>
          <w:sz w:val="18"/>
          <w:szCs w:val="18"/>
        </w:rPr>
        <w:t>febrer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>o</w:t>
      </w:r>
      <w:r w:rsidR="00C93351" w:rsidRPr="00D5218F">
        <w:rPr>
          <w:rFonts w:asciiTheme="minorHAnsi" w:eastAsia="Arial Unicode MS" w:hAnsiTheme="minorHAnsi"/>
          <w:sz w:val="18"/>
          <w:szCs w:val="18"/>
        </w:rPr>
        <w:t xml:space="preserve"> de 2</w:t>
      </w:r>
      <w:r w:rsidR="005F7321" w:rsidRPr="00D5218F">
        <w:rPr>
          <w:rFonts w:asciiTheme="minorHAnsi" w:eastAsia="Arial Unicode MS" w:hAnsiTheme="minorHAnsi"/>
          <w:sz w:val="18"/>
          <w:szCs w:val="18"/>
        </w:rPr>
        <w:t>01</w:t>
      </w:r>
      <w:r w:rsidR="008579F6">
        <w:rPr>
          <w:rFonts w:asciiTheme="minorHAnsi" w:eastAsia="Arial Unicode MS" w:hAnsiTheme="minorHAnsi"/>
          <w:sz w:val="18"/>
          <w:szCs w:val="18"/>
        </w:rPr>
        <w:t>5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 xml:space="preserve"> </w:t>
      </w:r>
      <w:r w:rsidRPr="00D5218F">
        <w:rPr>
          <w:rFonts w:asciiTheme="minorHAnsi" w:eastAsia="Arial Unicode MS" w:hAnsiTheme="minorHAnsi"/>
          <w:sz w:val="18"/>
          <w:szCs w:val="18"/>
        </w:rPr>
        <w:t>el CAMPEONA</w:t>
      </w:r>
      <w:r w:rsidR="001B713F" w:rsidRPr="00D5218F">
        <w:rPr>
          <w:rFonts w:asciiTheme="minorHAnsi" w:eastAsia="Arial Unicode MS" w:hAnsiTheme="minorHAnsi"/>
          <w:sz w:val="18"/>
          <w:szCs w:val="18"/>
        </w:rPr>
        <w:t xml:space="preserve">TO DE EUSKADI CADETE, JUVENIL y JUNIOR </w:t>
      </w:r>
      <w:r w:rsidR="00FA608A">
        <w:rPr>
          <w:rFonts w:asciiTheme="minorHAnsi" w:eastAsia="Arial Unicode MS" w:hAnsiTheme="minorHAnsi"/>
          <w:sz w:val="18"/>
          <w:szCs w:val="18"/>
        </w:rPr>
        <w:t>de Pista Cubierta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en 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>Donos</w:t>
      </w:r>
      <w:r w:rsidR="00956756" w:rsidRPr="00D5218F">
        <w:rPr>
          <w:rFonts w:asciiTheme="minorHAnsi" w:eastAsia="Arial Unicode MS" w:hAnsiTheme="minorHAnsi"/>
          <w:sz w:val="18"/>
          <w:szCs w:val="18"/>
        </w:rPr>
        <w:t>ti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 xml:space="preserve">a </w:t>
      </w:r>
      <w:r w:rsidRPr="00D5218F">
        <w:rPr>
          <w:rFonts w:asciiTheme="minorHAnsi" w:eastAsia="Arial Unicode MS" w:hAnsiTheme="minorHAnsi"/>
          <w:sz w:val="18"/>
          <w:szCs w:val="18"/>
        </w:rPr>
        <w:t>de acu</w:t>
      </w:r>
      <w:r w:rsidR="00A82218" w:rsidRPr="00D5218F">
        <w:rPr>
          <w:rFonts w:asciiTheme="minorHAnsi" w:eastAsia="Arial Unicode MS" w:hAnsiTheme="minorHAnsi"/>
          <w:sz w:val="18"/>
          <w:szCs w:val="18"/>
        </w:rPr>
        <w:t>erdo con el siguiente</w:t>
      </w:r>
      <w:r w:rsidRPr="00D5218F">
        <w:rPr>
          <w:rFonts w:asciiTheme="minorHAnsi" w:eastAsia="Arial Unicode MS" w:hAnsiTheme="minorHAnsi"/>
          <w:sz w:val="18"/>
          <w:szCs w:val="18"/>
        </w:rPr>
        <w:t>:</w:t>
      </w:r>
    </w:p>
    <w:p w:rsidR="004149EE" w:rsidRPr="00D5218F" w:rsidRDefault="004149EE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34306B" w:rsidRPr="00D5218F" w:rsidRDefault="0034306B">
      <w:pPr>
        <w:pStyle w:val="Ttulo2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>REGLAMENTO</w:t>
      </w:r>
    </w:p>
    <w:p w:rsidR="0034306B" w:rsidRPr="00D5218F" w:rsidRDefault="0034306B">
      <w:pPr>
        <w:rPr>
          <w:rFonts w:asciiTheme="minorHAnsi" w:eastAsia="Arial Unicode MS" w:hAnsiTheme="minorHAnsi"/>
          <w:sz w:val="18"/>
          <w:szCs w:val="18"/>
        </w:rPr>
      </w:pPr>
    </w:p>
    <w:p w:rsidR="00F556CA" w:rsidRPr="00D5218F" w:rsidRDefault="00F556CA" w:rsidP="00F556CA">
      <w:pPr>
        <w:pStyle w:val="Ttulo2"/>
        <w:numPr>
          <w:ilvl w:val="0"/>
          <w:numId w:val="8"/>
        </w:numPr>
        <w:spacing w:before="0" w:after="0"/>
        <w:jc w:val="both"/>
        <w:rPr>
          <w:rFonts w:asciiTheme="minorHAnsi" w:eastAsia="Arial Unicode MS" w:hAnsiTheme="minorHAnsi"/>
          <w:b w:val="0"/>
          <w:i w:val="0"/>
          <w:sz w:val="18"/>
          <w:szCs w:val="18"/>
        </w:rPr>
      </w:pPr>
      <w:r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Podrán participar todos los atletas con licencia VASCA, corres</w:t>
      </w:r>
      <w:r w:rsidR="005F7321"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pondiente a la temporada 201</w:t>
      </w:r>
      <w:r w:rsidR="008579F6">
        <w:rPr>
          <w:rFonts w:asciiTheme="minorHAnsi" w:eastAsia="Arial Unicode MS" w:hAnsiTheme="minorHAnsi"/>
          <w:b w:val="0"/>
          <w:i w:val="0"/>
          <w:sz w:val="18"/>
          <w:szCs w:val="18"/>
        </w:rPr>
        <w:t>4</w:t>
      </w:r>
      <w:r w:rsidR="005F7321"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/1</w:t>
      </w:r>
      <w:r w:rsidR="008579F6">
        <w:rPr>
          <w:rFonts w:asciiTheme="minorHAnsi" w:eastAsia="Arial Unicode MS" w:hAnsiTheme="minorHAnsi"/>
          <w:b w:val="0"/>
          <w:i w:val="0"/>
          <w:sz w:val="18"/>
          <w:szCs w:val="18"/>
        </w:rPr>
        <w:t>5</w:t>
      </w:r>
      <w:r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, siempre que no exista sobre el titular de la misma sanción alguna en la fecha tope fijada para la inscripción.</w:t>
      </w:r>
    </w:p>
    <w:p w:rsidR="00F556CA" w:rsidRPr="00D5218F" w:rsidRDefault="00F556CA" w:rsidP="00F556CA">
      <w:pPr>
        <w:rPr>
          <w:rFonts w:asciiTheme="minorHAnsi" w:eastAsia="Arial Unicode MS" w:hAnsiTheme="minorHAnsi"/>
          <w:sz w:val="18"/>
          <w:szCs w:val="18"/>
        </w:rPr>
      </w:pPr>
    </w:p>
    <w:p w:rsidR="00F556CA" w:rsidRPr="00D5218F" w:rsidRDefault="00F556CA" w:rsidP="00F556CA">
      <w:pPr>
        <w:jc w:val="both"/>
        <w:rPr>
          <w:rFonts w:asciiTheme="minorHAnsi" w:eastAsia="Arial Unicode MS" w:hAnsiTheme="minorHAnsi"/>
          <w:i/>
          <w:sz w:val="18"/>
          <w:szCs w:val="18"/>
          <w:u w:val="single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NOTA.- Podrán participar </w:t>
      </w:r>
      <w:r w:rsidR="005F7321" w:rsidRPr="00D5218F">
        <w:rPr>
          <w:rFonts w:asciiTheme="minorHAnsi" w:eastAsia="Arial Unicode MS" w:hAnsiTheme="minorHAnsi"/>
          <w:i/>
          <w:sz w:val="18"/>
          <w:szCs w:val="18"/>
          <w:u w:val="single"/>
        </w:rPr>
        <w:t xml:space="preserve">los atletas del año </w:t>
      </w:r>
      <w:r w:rsidR="00AA4943" w:rsidRPr="00D5218F">
        <w:rPr>
          <w:rFonts w:asciiTheme="minorHAnsi" w:eastAsia="Arial Unicode MS" w:hAnsiTheme="minorHAnsi"/>
          <w:i/>
          <w:sz w:val="18"/>
          <w:szCs w:val="18"/>
          <w:u w:val="single"/>
        </w:rPr>
        <w:t>2.00</w:t>
      </w:r>
      <w:r w:rsidR="008579F6">
        <w:rPr>
          <w:rFonts w:asciiTheme="minorHAnsi" w:eastAsia="Arial Unicode MS" w:hAnsiTheme="minorHAnsi"/>
          <w:i/>
          <w:sz w:val="18"/>
          <w:szCs w:val="18"/>
          <w:u w:val="single"/>
        </w:rPr>
        <w:t>1</w:t>
      </w:r>
      <w:r w:rsidRPr="00D5218F">
        <w:rPr>
          <w:rFonts w:asciiTheme="minorHAnsi" w:eastAsia="Arial Unicode MS" w:hAnsiTheme="minorHAnsi"/>
          <w:i/>
          <w:sz w:val="18"/>
          <w:szCs w:val="18"/>
          <w:u w:val="single"/>
        </w:rPr>
        <w:t xml:space="preserve"> con licencia federada </w:t>
      </w:r>
    </w:p>
    <w:p w:rsidR="00F556CA" w:rsidRPr="00D5218F" w:rsidRDefault="00F556CA" w:rsidP="00F556CA">
      <w:pPr>
        <w:rPr>
          <w:rFonts w:asciiTheme="minorHAnsi" w:eastAsia="Arial Unicode MS" w:hAnsiTheme="minorHAnsi"/>
          <w:sz w:val="18"/>
          <w:szCs w:val="18"/>
        </w:rPr>
      </w:pPr>
    </w:p>
    <w:p w:rsidR="00F556CA" w:rsidRPr="00D5218F" w:rsidRDefault="00F556CA" w:rsidP="00F556CA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En concursos podrán participar </w:t>
      </w:r>
      <w:r w:rsidR="00EA29E1" w:rsidRPr="00D5218F">
        <w:rPr>
          <w:rFonts w:asciiTheme="minorHAnsi" w:eastAsia="Arial Unicode MS" w:hAnsiTheme="minorHAnsi" w:cs="Arial"/>
          <w:sz w:val="18"/>
          <w:szCs w:val="18"/>
        </w:rPr>
        <w:t>los atletas con mejores marcas</w:t>
      </w:r>
      <w:r w:rsidRPr="00D5218F">
        <w:rPr>
          <w:rFonts w:asciiTheme="minorHAnsi" w:eastAsia="Arial Unicode MS" w:hAnsiTheme="minorHAnsi" w:cs="Arial"/>
          <w:sz w:val="18"/>
          <w:szCs w:val="18"/>
        </w:rPr>
        <w:t>, teniendo en cuenta las marcas de pis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ta cubierta en la temporada 2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.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01</w:t>
      </w:r>
      <w:r w:rsidR="008579F6">
        <w:rPr>
          <w:rFonts w:asciiTheme="minorHAnsi" w:eastAsia="Arial Unicode MS" w:hAnsiTheme="minorHAnsi" w:cs="Arial"/>
          <w:sz w:val="18"/>
          <w:szCs w:val="18"/>
        </w:rPr>
        <w:t>4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/2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.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01</w:t>
      </w:r>
      <w:r w:rsidR="008579F6">
        <w:rPr>
          <w:rFonts w:asciiTheme="minorHAnsi" w:eastAsia="Arial Unicode MS" w:hAnsiTheme="minorHAnsi" w:cs="Arial"/>
          <w:sz w:val="18"/>
          <w:szCs w:val="18"/>
        </w:rPr>
        <w:t>5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debiendo haber como mínimo 3 atletas de cada categoría (siempre que los hubiera en las inscripciones) teniendo como preferencia los atletas de la Comunidad Autónoma Vasca. </w:t>
      </w:r>
      <w:r w:rsidR="005B3368" w:rsidRPr="00D5218F">
        <w:rPr>
          <w:rFonts w:asciiTheme="minorHAnsi" w:eastAsia="Arial Unicode MS" w:hAnsiTheme="minorHAnsi" w:cs="Arial"/>
          <w:sz w:val="18"/>
          <w:szCs w:val="18"/>
        </w:rPr>
        <w:t>NO SE ACEPTARÁ LA INSCRIPCIÓN DE NINGÚN ATLETA SIN MARCA</w:t>
      </w:r>
      <w:r w:rsidR="005207F0" w:rsidRPr="00D5218F">
        <w:rPr>
          <w:rFonts w:asciiTheme="minorHAnsi" w:eastAsia="Arial Unicode MS" w:hAnsiTheme="minorHAnsi" w:cs="Arial"/>
          <w:sz w:val="18"/>
          <w:szCs w:val="18"/>
        </w:rPr>
        <w:t xml:space="preserve">. </w:t>
      </w:r>
      <w:r w:rsidR="005207F0" w:rsidRPr="00D5218F">
        <w:rPr>
          <w:rFonts w:asciiTheme="minorHAnsi" w:eastAsia="Arial Unicode MS" w:hAnsiTheme="minorHAnsi" w:cs="Arial"/>
          <w:b/>
          <w:sz w:val="18"/>
          <w:szCs w:val="18"/>
        </w:rPr>
        <w:t>En casos excepcionales la Dirección Técnica eval</w:t>
      </w:r>
      <w:r w:rsidR="00F4089D" w:rsidRPr="00D5218F">
        <w:rPr>
          <w:rFonts w:asciiTheme="minorHAnsi" w:eastAsia="Arial Unicode MS" w:hAnsiTheme="minorHAnsi" w:cs="Arial"/>
          <w:b/>
          <w:sz w:val="18"/>
          <w:szCs w:val="18"/>
        </w:rPr>
        <w:t>uará marcas de la temporada 2</w:t>
      </w:r>
      <w:r w:rsidR="00AA4943" w:rsidRPr="00D5218F">
        <w:rPr>
          <w:rFonts w:asciiTheme="minorHAnsi" w:eastAsia="Arial Unicode MS" w:hAnsiTheme="minorHAnsi" w:cs="Arial"/>
          <w:b/>
          <w:sz w:val="18"/>
          <w:szCs w:val="18"/>
        </w:rPr>
        <w:t>.</w:t>
      </w:r>
      <w:r w:rsidR="00F4089D" w:rsidRPr="00D5218F">
        <w:rPr>
          <w:rFonts w:asciiTheme="minorHAnsi" w:eastAsia="Arial Unicode MS" w:hAnsiTheme="minorHAnsi" w:cs="Arial"/>
          <w:b/>
          <w:sz w:val="18"/>
          <w:szCs w:val="18"/>
        </w:rPr>
        <w:t>01</w:t>
      </w:r>
      <w:r w:rsidR="008579F6">
        <w:rPr>
          <w:rFonts w:asciiTheme="minorHAnsi" w:eastAsia="Arial Unicode MS" w:hAnsiTheme="minorHAnsi" w:cs="Arial"/>
          <w:b/>
          <w:sz w:val="18"/>
          <w:szCs w:val="18"/>
        </w:rPr>
        <w:t>3</w:t>
      </w:r>
      <w:r w:rsidR="005207F0" w:rsidRPr="00D5218F">
        <w:rPr>
          <w:rFonts w:asciiTheme="minorHAnsi" w:eastAsia="Arial Unicode MS" w:hAnsiTheme="minorHAnsi" w:cs="Arial"/>
          <w:b/>
          <w:sz w:val="18"/>
          <w:szCs w:val="18"/>
        </w:rPr>
        <w:t>/</w:t>
      </w:r>
      <w:r w:rsidR="00AA4943" w:rsidRPr="00D5218F">
        <w:rPr>
          <w:rFonts w:asciiTheme="minorHAnsi" w:eastAsia="Arial Unicode MS" w:hAnsiTheme="minorHAnsi" w:cs="Arial"/>
          <w:b/>
          <w:sz w:val="18"/>
          <w:szCs w:val="18"/>
        </w:rPr>
        <w:t>2.01</w:t>
      </w:r>
      <w:r w:rsidR="008579F6">
        <w:rPr>
          <w:rFonts w:asciiTheme="minorHAnsi" w:eastAsia="Arial Unicode MS" w:hAnsiTheme="minorHAnsi" w:cs="Arial"/>
          <w:b/>
          <w:sz w:val="18"/>
          <w:szCs w:val="18"/>
        </w:rPr>
        <w:t>4</w:t>
      </w:r>
      <w:r w:rsidR="00A82218" w:rsidRPr="00D5218F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="00D20767">
        <w:rPr>
          <w:rFonts w:asciiTheme="minorHAnsi" w:eastAsia="Arial Unicode MS" w:hAnsiTheme="minorHAnsi" w:cs="Arial"/>
          <w:b/>
          <w:sz w:val="18"/>
          <w:szCs w:val="18"/>
        </w:rPr>
        <w:t xml:space="preserve">que deberán indicarse en la inscripción.  </w:t>
      </w:r>
    </w:p>
    <w:p w:rsidR="00A73536" w:rsidRPr="00D5218F" w:rsidRDefault="00A73536" w:rsidP="00A73536">
      <w:pPr>
        <w:jc w:val="both"/>
        <w:rPr>
          <w:rFonts w:asciiTheme="minorHAnsi" w:eastAsia="Arial Unicode MS" w:hAnsiTheme="minorHAnsi" w:cs="Arial"/>
          <w:b/>
          <w:sz w:val="18"/>
          <w:szCs w:val="18"/>
        </w:rPr>
      </w:pPr>
    </w:p>
    <w:p w:rsidR="00A73536" w:rsidRDefault="00A73536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Longitud y triple: 21 atletas con mejores marcas.</w:t>
      </w:r>
    </w:p>
    <w:p w:rsidR="00FA608A" w:rsidRPr="00D5218F" w:rsidRDefault="00FA608A" w:rsidP="00FA608A">
      <w:pPr>
        <w:ind w:left="720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73536" w:rsidRDefault="00A73536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Altura: 24 atletas con mejores marcas</w:t>
      </w:r>
      <w:r w:rsidR="004149EE">
        <w:rPr>
          <w:rFonts w:asciiTheme="minorHAnsi" w:eastAsia="Arial Unicode MS" w:hAnsiTheme="minorHAnsi" w:cs="Arial"/>
          <w:sz w:val="18"/>
          <w:szCs w:val="18"/>
        </w:rPr>
        <w:t>.</w:t>
      </w:r>
    </w:p>
    <w:p w:rsidR="00FA608A" w:rsidRDefault="00FA608A" w:rsidP="00FA608A">
      <w:pPr>
        <w:pStyle w:val="Prrafodelista"/>
        <w:rPr>
          <w:rFonts w:asciiTheme="minorHAnsi" w:eastAsia="Arial Unicode MS" w:hAnsiTheme="minorHAnsi" w:cs="Arial"/>
          <w:sz w:val="18"/>
          <w:szCs w:val="18"/>
        </w:rPr>
      </w:pPr>
    </w:p>
    <w:p w:rsidR="00CE4161" w:rsidRDefault="00CE4161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Pértiga: 12 atletas con mejores marcas</w:t>
      </w:r>
      <w:r w:rsidR="004149EE">
        <w:rPr>
          <w:rFonts w:asciiTheme="minorHAnsi" w:eastAsia="Arial Unicode MS" w:hAnsiTheme="minorHAnsi" w:cs="Arial"/>
          <w:sz w:val="18"/>
          <w:szCs w:val="18"/>
        </w:rPr>
        <w:t>.</w:t>
      </w:r>
    </w:p>
    <w:p w:rsidR="00FA608A" w:rsidRDefault="00FA608A" w:rsidP="00FA608A">
      <w:pPr>
        <w:pStyle w:val="Prrafodelista"/>
        <w:rPr>
          <w:rFonts w:asciiTheme="minorHAnsi" w:eastAsia="Arial Unicode MS" w:hAnsiTheme="minorHAnsi" w:cs="Arial"/>
          <w:sz w:val="18"/>
          <w:szCs w:val="18"/>
        </w:rPr>
      </w:pPr>
    </w:p>
    <w:p w:rsidR="00A73536" w:rsidRDefault="00CE4161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Peso: Según marca, se publicarán los admitidos</w:t>
      </w:r>
      <w:r w:rsidR="004149EE">
        <w:rPr>
          <w:rFonts w:asciiTheme="minorHAnsi" w:eastAsia="Arial Unicode MS" w:hAnsiTheme="minorHAnsi" w:cs="Arial"/>
          <w:sz w:val="18"/>
          <w:szCs w:val="18"/>
        </w:rPr>
        <w:t>.</w:t>
      </w:r>
    </w:p>
    <w:p w:rsidR="004149EE" w:rsidRPr="00D5218F" w:rsidRDefault="004149EE" w:rsidP="004149EE">
      <w:pPr>
        <w:ind w:left="720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CE4161" w:rsidRPr="00D5218F" w:rsidRDefault="00CE4161" w:rsidP="00CE4161">
      <w:pPr>
        <w:ind w:left="360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El número de admitidos será equitativo para las categorías participantes </w:t>
      </w:r>
    </w:p>
    <w:p w:rsidR="00F556CA" w:rsidRPr="00D5218F" w:rsidRDefault="00F556CA" w:rsidP="00F556CA">
      <w:pPr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F556CA" w:rsidRPr="00D5218F" w:rsidRDefault="005B3368" w:rsidP="00F556CA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En carreras podrán participar todos los atletas que t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engan marca en la temporada 201</w:t>
      </w:r>
      <w:r w:rsidR="008579F6">
        <w:rPr>
          <w:rFonts w:asciiTheme="minorHAnsi" w:eastAsia="Arial Unicode MS" w:hAnsiTheme="minorHAnsi" w:cs="Arial"/>
          <w:sz w:val="18"/>
          <w:szCs w:val="18"/>
        </w:rPr>
        <w:t>4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/1</w:t>
      </w:r>
      <w:r w:rsidR="008579F6">
        <w:rPr>
          <w:rFonts w:asciiTheme="minorHAnsi" w:eastAsia="Arial Unicode MS" w:hAnsiTheme="minorHAnsi" w:cs="Arial"/>
          <w:sz w:val="18"/>
          <w:szCs w:val="18"/>
        </w:rPr>
        <w:t>5</w:t>
      </w:r>
      <w:r w:rsidRPr="00D5218F">
        <w:rPr>
          <w:rFonts w:asciiTheme="minorHAnsi" w:eastAsia="Arial Unicode MS" w:hAnsiTheme="minorHAnsi" w:cs="Arial"/>
          <w:sz w:val="18"/>
          <w:szCs w:val="18"/>
        </w:rPr>
        <w:t>. En caso de no tener marca se permitirá la inscripción de atleta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s con marca de la temporada 201</w:t>
      </w:r>
      <w:r w:rsidR="008579F6">
        <w:rPr>
          <w:rFonts w:asciiTheme="minorHAnsi" w:eastAsia="Arial Unicode MS" w:hAnsiTheme="minorHAnsi" w:cs="Arial"/>
          <w:sz w:val="18"/>
          <w:szCs w:val="18"/>
        </w:rPr>
        <w:t>3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/1</w:t>
      </w:r>
      <w:r w:rsidR="008579F6">
        <w:rPr>
          <w:rFonts w:asciiTheme="minorHAnsi" w:eastAsia="Arial Unicode MS" w:hAnsiTheme="minorHAnsi" w:cs="Arial"/>
          <w:sz w:val="18"/>
          <w:szCs w:val="18"/>
        </w:rPr>
        <w:t>4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al A</w:t>
      </w:r>
      <w:r w:rsidR="001A7AEB" w:rsidRPr="00D5218F">
        <w:rPr>
          <w:rFonts w:asciiTheme="minorHAnsi" w:eastAsia="Arial Unicode MS" w:hAnsiTheme="minorHAnsi" w:cs="Arial"/>
          <w:sz w:val="18"/>
          <w:szCs w:val="18"/>
        </w:rPr>
        <w:t xml:space="preserve">ire </w:t>
      </w:r>
      <w:r w:rsidRPr="00D5218F">
        <w:rPr>
          <w:rFonts w:asciiTheme="minorHAnsi" w:eastAsia="Arial Unicode MS" w:hAnsiTheme="minorHAnsi" w:cs="Arial"/>
          <w:sz w:val="18"/>
          <w:szCs w:val="18"/>
        </w:rPr>
        <w:t>L</w:t>
      </w:r>
      <w:r w:rsidR="001A7AEB" w:rsidRPr="00D5218F">
        <w:rPr>
          <w:rFonts w:asciiTheme="minorHAnsi" w:eastAsia="Arial Unicode MS" w:hAnsiTheme="minorHAnsi" w:cs="Arial"/>
          <w:sz w:val="18"/>
          <w:szCs w:val="18"/>
        </w:rPr>
        <w:t>ibre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que no hayan podido participar en la presente temporada por causas justificadas. NO SE ACEPTARÁ LA INSCRIPCIÓN DE NINGÚN ATLETA SIN MARCA.</w:t>
      </w:r>
      <w:r w:rsidR="005207F0" w:rsidRPr="00D5218F">
        <w:rPr>
          <w:rFonts w:asciiTheme="minorHAnsi" w:eastAsia="Arial Unicode MS" w:hAnsiTheme="minorHAnsi" w:cs="Arial"/>
          <w:sz w:val="18"/>
          <w:szCs w:val="18"/>
        </w:rPr>
        <w:t xml:space="preserve"> </w:t>
      </w:r>
      <w:r w:rsidR="008579F6">
        <w:rPr>
          <w:rFonts w:asciiTheme="minorHAnsi" w:eastAsia="Arial Unicode MS" w:hAnsiTheme="minorHAnsi" w:cs="Arial"/>
          <w:sz w:val="18"/>
          <w:szCs w:val="18"/>
        </w:rPr>
        <w:t>CASO DE HABER UNA PARTICIPACIÓN TAL, QUE NO SE PUEDA ASUMIR LA CELEBRACIÓN DE LA COMPETICION, LA DIRECCIÓN TÉCNICA DETERMINARÁ L</w:t>
      </w:r>
      <w:r w:rsidR="00D20767" w:rsidRPr="00D5218F">
        <w:rPr>
          <w:rFonts w:asciiTheme="minorHAnsi" w:eastAsia="Arial Unicode MS" w:hAnsiTheme="minorHAnsi" w:cs="Arial"/>
          <w:sz w:val="18"/>
          <w:szCs w:val="18"/>
        </w:rPr>
        <w:t>@</w:t>
      </w:r>
      <w:r w:rsidR="00D20767">
        <w:rPr>
          <w:rFonts w:asciiTheme="minorHAnsi" w:eastAsia="Arial Unicode MS" w:hAnsiTheme="minorHAnsi" w:cs="Arial"/>
          <w:sz w:val="18"/>
          <w:szCs w:val="18"/>
        </w:rPr>
        <w:t>S ATLETAS PARTICIPANTES.</w:t>
      </w:r>
    </w:p>
    <w:p w:rsidR="005B3368" w:rsidRPr="00D5218F" w:rsidRDefault="005B3368" w:rsidP="005B3368">
      <w:pPr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34306B" w:rsidRPr="00D5218F" w:rsidRDefault="005B3368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lastRenderedPageBreak/>
        <w:t xml:space="preserve">La </w:t>
      </w:r>
      <w:r w:rsidR="00EA29E1" w:rsidRPr="00D5218F">
        <w:rPr>
          <w:rFonts w:asciiTheme="minorHAnsi" w:eastAsia="Arial Unicode MS" w:hAnsiTheme="minorHAnsi" w:cs="Arial"/>
          <w:sz w:val="18"/>
          <w:szCs w:val="18"/>
        </w:rPr>
        <w:t>admisión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de atletas de otras autonomía</w:t>
      </w:r>
      <w:r w:rsidR="00EC019D" w:rsidRPr="00D5218F">
        <w:rPr>
          <w:rFonts w:asciiTheme="minorHAnsi" w:eastAsia="Arial Unicode MS" w:hAnsiTheme="minorHAnsi" w:cs="Arial"/>
          <w:sz w:val="18"/>
          <w:szCs w:val="18"/>
        </w:rPr>
        <w:t>s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quedará a criterio de la Dirección Técnica de la FVA según lo permita la inscripción y el horario de la competición</w:t>
      </w:r>
      <w:r w:rsidR="002B5D44" w:rsidRPr="00D5218F">
        <w:rPr>
          <w:rFonts w:asciiTheme="minorHAnsi" w:eastAsia="Arial Unicode MS" w:hAnsiTheme="minorHAnsi" w:cs="Arial"/>
          <w:sz w:val="18"/>
          <w:szCs w:val="18"/>
        </w:rPr>
        <w:t>.</w:t>
      </w:r>
    </w:p>
    <w:p w:rsidR="0034306B" w:rsidRPr="00D5218F" w:rsidRDefault="0034306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0F015B" w:rsidRPr="00D5218F" w:rsidRDefault="0034306B" w:rsidP="000F015B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>El listón en las pruebas de altura y pértiga se colocará de la siguiente forma:</w:t>
      </w:r>
    </w:p>
    <w:p w:rsidR="000F015B" w:rsidRPr="00D5218F" w:rsidRDefault="000F015B" w:rsidP="000F015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0F015B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Altura Mujeres: 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1,25 - 1,30 - 1,35 - 1,40 - 1,45   y de 3 en 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3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4149EE" w:rsidRPr="00D5218F" w:rsidRDefault="004149EE" w:rsidP="004149EE">
      <w:pPr>
        <w:ind w:left="720"/>
        <w:jc w:val="both"/>
        <w:rPr>
          <w:rFonts w:asciiTheme="minorHAnsi" w:eastAsia="Arial Unicode MS" w:hAnsiTheme="minorHAnsi"/>
          <w:sz w:val="18"/>
          <w:szCs w:val="18"/>
        </w:rPr>
      </w:pPr>
    </w:p>
    <w:p w:rsidR="000F015B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Altura H.: </w:t>
      </w:r>
      <w:r w:rsidR="00EA29E1" w:rsidRPr="00D5218F">
        <w:rPr>
          <w:rFonts w:asciiTheme="minorHAnsi" w:eastAsia="Arial Unicode MS" w:hAnsiTheme="minorHAnsi"/>
          <w:sz w:val="18"/>
          <w:szCs w:val="18"/>
        </w:rPr>
        <w:t>1.40 -</w:t>
      </w:r>
      <w:r w:rsidR="00EA29E1" w:rsidRPr="00D5218F">
        <w:rPr>
          <w:rFonts w:asciiTheme="minorHAnsi" w:eastAsia="Arial Unicode MS" w:hAnsiTheme="minorHAnsi"/>
          <w:b/>
          <w:sz w:val="18"/>
          <w:szCs w:val="18"/>
        </w:rPr>
        <w:t xml:space="preserve"> </w:t>
      </w:r>
      <w:r w:rsidRPr="00D5218F">
        <w:rPr>
          <w:rFonts w:asciiTheme="minorHAnsi" w:eastAsia="Arial Unicode MS" w:hAnsiTheme="minorHAnsi"/>
          <w:sz w:val="18"/>
          <w:szCs w:val="18"/>
        </w:rPr>
        <w:t>1,45 - 1,50 - 1,55 - 1,60 - 1,65 - 1,70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-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1,73 y de 3 en 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3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4149EE" w:rsidRPr="00D5218F" w:rsidRDefault="004149EE" w:rsidP="004149EE">
      <w:pPr>
        <w:ind w:left="720"/>
        <w:jc w:val="both"/>
        <w:rPr>
          <w:rFonts w:asciiTheme="minorHAnsi" w:eastAsia="Arial Unicode MS" w:hAnsiTheme="minorHAnsi"/>
          <w:sz w:val="18"/>
          <w:szCs w:val="18"/>
        </w:rPr>
      </w:pPr>
    </w:p>
    <w:p w:rsidR="000F015B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Pértiga Mujeres: 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1,80</w:t>
      </w:r>
      <w:r w:rsidR="00AA4943" w:rsidRPr="00D5218F">
        <w:rPr>
          <w:rFonts w:asciiTheme="minorHAnsi" w:eastAsia="Arial Unicode MS" w:hAnsiTheme="minorHAnsi"/>
          <w:b/>
          <w:sz w:val="18"/>
          <w:szCs w:val="18"/>
        </w:rPr>
        <w:t xml:space="preserve"> - 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2,00 - 2,10 - 2,20 - 2,30  y de 5 en 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5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4149EE" w:rsidRPr="00D5218F" w:rsidRDefault="004149EE" w:rsidP="004149EE">
      <w:pPr>
        <w:ind w:left="720"/>
        <w:jc w:val="both"/>
        <w:rPr>
          <w:rFonts w:asciiTheme="minorHAnsi" w:eastAsia="Arial Unicode MS" w:hAnsiTheme="minorHAnsi"/>
          <w:sz w:val="18"/>
          <w:szCs w:val="18"/>
        </w:rPr>
      </w:pPr>
    </w:p>
    <w:p w:rsidR="000F015B" w:rsidRPr="00D5218F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Pértiga H.: 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2,00 - 2,20 - 2,40 - 2,60 - 2,80 - 3,00 - 3,20 - 3,30 - 3,40 - 3,50 - 3,60 y de 5 en  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5 cm</w:t>
        </w:r>
      </w:smartTag>
    </w:p>
    <w:p w:rsidR="00EA29E1" w:rsidRPr="00D5218F" w:rsidRDefault="00EA29E1" w:rsidP="00A73536">
      <w:pPr>
        <w:ind w:left="360"/>
        <w:jc w:val="both"/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EA29E1" w:rsidP="00086F20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>En concursos horizontales todos los atletas harán 4 intentos</w:t>
      </w:r>
      <w:r w:rsidR="00143735" w:rsidRPr="00D5218F">
        <w:rPr>
          <w:rFonts w:asciiTheme="minorHAnsi" w:eastAsia="Arial Unicode MS" w:hAnsiTheme="minorHAnsi"/>
          <w:sz w:val="18"/>
          <w:szCs w:val="18"/>
        </w:rPr>
        <w:t>.</w:t>
      </w:r>
      <w:r w:rsidR="00FA608A">
        <w:rPr>
          <w:rFonts w:asciiTheme="minorHAnsi" w:eastAsia="Arial Unicode MS" w:hAnsiTheme="minorHAnsi"/>
          <w:sz w:val="18"/>
          <w:szCs w:val="18"/>
        </w:rPr>
        <w:t xml:space="preserve"> La prueba de Altura se celebrará en dos colchonetas: </w:t>
      </w:r>
      <w:proofErr w:type="spellStart"/>
      <w:r w:rsidR="00FA608A" w:rsidRPr="00D5218F">
        <w:rPr>
          <w:rFonts w:asciiTheme="minorHAnsi" w:eastAsia="Arial Unicode MS" w:hAnsiTheme="minorHAnsi" w:cs="Arial"/>
          <w:sz w:val="18"/>
          <w:szCs w:val="18"/>
        </w:rPr>
        <w:t>l@s</w:t>
      </w:r>
      <w:proofErr w:type="spellEnd"/>
      <w:r w:rsidR="00FA608A" w:rsidRPr="00D5218F">
        <w:rPr>
          <w:rFonts w:asciiTheme="minorHAnsi" w:eastAsia="Arial Unicode MS" w:hAnsiTheme="minorHAnsi" w:cs="Arial"/>
          <w:sz w:val="18"/>
          <w:szCs w:val="18"/>
        </w:rPr>
        <w:t xml:space="preserve"> atletas</w:t>
      </w:r>
      <w:r w:rsidR="00FA608A">
        <w:rPr>
          <w:rFonts w:asciiTheme="minorHAnsi" w:eastAsia="Arial Unicode MS" w:hAnsiTheme="minorHAnsi" w:cs="Arial"/>
          <w:sz w:val="18"/>
          <w:szCs w:val="18"/>
        </w:rPr>
        <w:t xml:space="preserve"> cadetes en la colchoneta “A” y </w:t>
      </w:r>
      <w:proofErr w:type="spellStart"/>
      <w:r w:rsidR="00FA608A" w:rsidRPr="00D5218F">
        <w:rPr>
          <w:rFonts w:asciiTheme="minorHAnsi" w:eastAsia="Arial Unicode MS" w:hAnsiTheme="minorHAnsi" w:cs="Arial"/>
          <w:sz w:val="18"/>
          <w:szCs w:val="18"/>
        </w:rPr>
        <w:t>l@s</w:t>
      </w:r>
      <w:proofErr w:type="spellEnd"/>
      <w:r w:rsidR="00FA608A" w:rsidRPr="00D5218F">
        <w:rPr>
          <w:rFonts w:asciiTheme="minorHAnsi" w:eastAsia="Arial Unicode MS" w:hAnsiTheme="minorHAnsi" w:cs="Arial"/>
          <w:sz w:val="18"/>
          <w:szCs w:val="18"/>
        </w:rPr>
        <w:t xml:space="preserve"> atletas</w:t>
      </w:r>
      <w:r w:rsidR="00FA608A">
        <w:rPr>
          <w:rFonts w:asciiTheme="minorHAnsi" w:eastAsia="Arial Unicode MS" w:hAnsiTheme="minorHAnsi" w:cs="Arial"/>
          <w:sz w:val="18"/>
          <w:szCs w:val="18"/>
        </w:rPr>
        <w:t xml:space="preserve"> juveniles y junior en la colchoneta “B”.</w:t>
      </w:r>
    </w:p>
    <w:p w:rsidR="00A82218" w:rsidRPr="00D5218F" w:rsidRDefault="00A82218" w:rsidP="00A82218">
      <w:pPr>
        <w:ind w:left="360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956756" w:rsidRPr="00D5218F" w:rsidRDefault="00143735" w:rsidP="00086F20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La distribución de las calles</w:t>
      </w:r>
      <w:r w:rsidR="004149EE">
        <w:rPr>
          <w:rFonts w:asciiTheme="minorHAnsi" w:eastAsia="Arial Unicode MS" w:hAnsiTheme="minorHAnsi" w:cs="Arial"/>
          <w:sz w:val="18"/>
          <w:szCs w:val="18"/>
        </w:rPr>
        <w:t xml:space="preserve">, composición de las series y atletas </w:t>
      </w:r>
      <w:proofErr w:type="spellStart"/>
      <w:r w:rsidR="004149EE">
        <w:rPr>
          <w:rFonts w:asciiTheme="minorHAnsi" w:eastAsia="Arial Unicode MS" w:hAnsiTheme="minorHAnsi" w:cs="Arial"/>
          <w:sz w:val="18"/>
          <w:szCs w:val="18"/>
        </w:rPr>
        <w:t>clasificad</w:t>
      </w:r>
      <w:r w:rsidR="004149EE" w:rsidRPr="00D5218F">
        <w:rPr>
          <w:rFonts w:asciiTheme="minorHAnsi" w:eastAsia="Arial Unicode MS" w:hAnsiTheme="minorHAnsi" w:cs="Arial"/>
          <w:sz w:val="18"/>
          <w:szCs w:val="18"/>
        </w:rPr>
        <w:t>@</w:t>
      </w:r>
      <w:r w:rsidR="004149EE">
        <w:rPr>
          <w:rFonts w:asciiTheme="minorHAnsi" w:eastAsia="Arial Unicode MS" w:hAnsiTheme="minorHAnsi" w:cs="Arial"/>
          <w:sz w:val="18"/>
          <w:szCs w:val="18"/>
        </w:rPr>
        <w:t>s</w:t>
      </w:r>
      <w:proofErr w:type="spellEnd"/>
      <w:r w:rsidR="004149EE">
        <w:rPr>
          <w:rFonts w:asciiTheme="minorHAnsi" w:eastAsia="Arial Unicode MS" w:hAnsiTheme="minorHAnsi" w:cs="Arial"/>
          <w:sz w:val="18"/>
          <w:szCs w:val="18"/>
        </w:rPr>
        <w:t xml:space="preserve"> para las finales se hará de acuerdo a LA NORMATIVA GENERAL DEL REGLAMENTO DE COMPETICIONES.</w:t>
      </w:r>
    </w:p>
    <w:p w:rsidR="00A82218" w:rsidRPr="00D5218F" w:rsidRDefault="00A82218" w:rsidP="00A82218">
      <w:pPr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086F20" w:rsidP="00086F20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Las inscripciones deberán realizarlas los CLUBES, no se admitirán inscripciones individuales a excepción </w:t>
      </w:r>
      <w:r w:rsidR="001B713F" w:rsidRPr="00D5218F">
        <w:rPr>
          <w:rFonts w:asciiTheme="minorHAnsi" w:eastAsia="Arial Unicode MS" w:hAnsiTheme="minorHAnsi" w:cs="Arial"/>
          <w:sz w:val="18"/>
          <w:szCs w:val="18"/>
        </w:rPr>
        <w:t xml:space="preserve">de </w:t>
      </w:r>
      <w:proofErr w:type="spellStart"/>
      <w:r w:rsidR="001B713F" w:rsidRPr="00D5218F">
        <w:rPr>
          <w:rFonts w:asciiTheme="minorHAnsi" w:eastAsia="Arial Unicode MS" w:hAnsiTheme="minorHAnsi" w:cs="Arial"/>
          <w:sz w:val="18"/>
          <w:szCs w:val="18"/>
        </w:rPr>
        <w:t>l@s</w:t>
      </w:r>
      <w:proofErr w:type="spellEnd"/>
      <w:r w:rsidR="001B713F" w:rsidRPr="00D5218F">
        <w:rPr>
          <w:rFonts w:asciiTheme="minorHAnsi" w:eastAsia="Arial Unicode MS" w:hAnsiTheme="minorHAnsi" w:cs="Arial"/>
          <w:sz w:val="18"/>
          <w:szCs w:val="18"/>
        </w:rPr>
        <w:t xml:space="preserve"> atletas independientes, l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as inscripciones se harán a través de la aplicación informática de la RFEA, (intranet de licencias) Y TENDRÁN QUE ESTAR INTRODUCIDAS EN LA APLICACIÓN ANTES DE LAS 24:00 HORAS DEL MARTES ANTERIOR A LA COMPETICIÓN </w:t>
      </w:r>
    </w:p>
    <w:p w:rsidR="00086F20" w:rsidRPr="00D5218F" w:rsidRDefault="00086F20" w:rsidP="00086F20">
      <w:pPr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086F20" w:rsidP="00086F20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/>
          <w:b w:val="0"/>
          <w:sz w:val="18"/>
          <w:szCs w:val="18"/>
        </w:rPr>
      </w:pPr>
      <w:r w:rsidRPr="00D5218F">
        <w:rPr>
          <w:rFonts w:asciiTheme="minorHAnsi" w:eastAsia="Arial Unicode MS" w:hAnsiTheme="minorHAnsi" w:cs="Arial"/>
          <w:b w:val="0"/>
          <w:sz w:val="18"/>
          <w:szCs w:val="18"/>
        </w:rPr>
        <w:t xml:space="preserve">El listado provisional de atletas inscritos en la competición aparecerá en la página Web de la FVA </w:t>
      </w:r>
      <w:hyperlink r:id="rId8" w:history="1">
        <w:r w:rsidRPr="00D5218F">
          <w:rPr>
            <w:rStyle w:val="Hipervnculo"/>
            <w:rFonts w:asciiTheme="minorHAnsi" w:eastAsia="Arial Unicode MS" w:hAnsiTheme="minorHAnsi" w:cs="Arial"/>
            <w:b w:val="0"/>
            <w:sz w:val="18"/>
            <w:szCs w:val="18"/>
          </w:rPr>
          <w:t>www.fvaeaf.org</w:t>
        </w:r>
      </w:hyperlink>
      <w:r w:rsidRPr="00D5218F">
        <w:rPr>
          <w:rFonts w:asciiTheme="minorHAnsi" w:eastAsia="Arial Unicode MS" w:hAnsiTheme="minorHAnsi" w:cs="Arial"/>
          <w:b w:val="0"/>
          <w:sz w:val="18"/>
          <w:szCs w:val="18"/>
        </w:rPr>
        <w:t xml:space="preserve"> el miér</w:t>
      </w:r>
      <w:r w:rsidR="005B1A11" w:rsidRPr="00D5218F">
        <w:rPr>
          <w:rFonts w:asciiTheme="minorHAnsi" w:eastAsia="Arial Unicode MS" w:hAnsiTheme="minorHAnsi" w:cs="Arial"/>
          <w:b w:val="0"/>
          <w:sz w:val="18"/>
          <w:szCs w:val="18"/>
        </w:rPr>
        <w:t>coles anterior a la competición.</w:t>
      </w:r>
    </w:p>
    <w:p w:rsidR="00497DDD" w:rsidRPr="00D5218F" w:rsidRDefault="00497DDD" w:rsidP="00497DDD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497DDD" w:rsidRPr="00D5218F" w:rsidRDefault="00497DDD" w:rsidP="00497DDD">
      <w:pPr>
        <w:ind w:firstLine="360"/>
        <w:rPr>
          <w:rFonts w:asciiTheme="minorHAnsi" w:eastAsia="Arial Unicode MS" w:hAnsiTheme="minorHAnsi" w:cs="Arial"/>
          <w:b/>
          <w:sz w:val="18"/>
          <w:szCs w:val="18"/>
        </w:rPr>
      </w:pPr>
      <w:r w:rsidRPr="00D5218F">
        <w:rPr>
          <w:rFonts w:asciiTheme="minorHAnsi" w:eastAsia="Arial Unicode MS" w:hAnsiTheme="minorHAnsi" w:cs="Arial"/>
          <w:b/>
          <w:sz w:val="18"/>
          <w:szCs w:val="18"/>
        </w:rPr>
        <w:t>NO SE HARAN INSCRIPCIONES EL DIA  DE LA PRUEBA</w:t>
      </w:r>
    </w:p>
    <w:p w:rsidR="0034306B" w:rsidRPr="00D5218F" w:rsidRDefault="0034306B">
      <w:pPr>
        <w:pStyle w:val="Textoindependiente"/>
        <w:spacing w:after="0"/>
        <w:jc w:val="both"/>
        <w:rPr>
          <w:rFonts w:asciiTheme="minorHAnsi" w:eastAsia="Arial Unicode MS" w:hAnsiTheme="minorHAnsi"/>
          <w:sz w:val="18"/>
          <w:szCs w:val="18"/>
        </w:rPr>
      </w:pPr>
    </w:p>
    <w:p w:rsidR="0034306B" w:rsidRPr="00D5218F" w:rsidRDefault="0034306B" w:rsidP="000F015B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Por norma general todas las pruebas deberán confirmarse 60 minutos antes del comienzo de la prueba</w:t>
      </w:r>
    </w:p>
    <w:p w:rsidR="0034306B" w:rsidRPr="00D5218F" w:rsidRDefault="0034306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086F20" w:rsidP="00086F20">
      <w:pPr>
        <w:pStyle w:val="Prrafodelista"/>
        <w:rPr>
          <w:rFonts w:asciiTheme="minorHAnsi" w:eastAsia="Arial Unicode MS" w:hAnsiTheme="minorHAnsi" w:cs="Arial"/>
          <w:sz w:val="18"/>
          <w:szCs w:val="18"/>
        </w:rPr>
      </w:pPr>
    </w:p>
    <w:p w:rsidR="0034306B" w:rsidRPr="00D5218F" w:rsidRDefault="0034306B" w:rsidP="00D5218F">
      <w:pPr>
        <w:jc w:val="both"/>
        <w:rPr>
          <w:rFonts w:asciiTheme="minorHAnsi" w:eastAsia="Arial Unicode MS" w:hAnsiTheme="minorHAnsi" w:cs="Arial"/>
          <w:sz w:val="18"/>
          <w:szCs w:val="18"/>
        </w:rPr>
        <w:sectPr w:rsidR="0034306B" w:rsidRPr="00D5218F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EF7F2B" w:rsidRPr="00D5218F" w:rsidRDefault="00EF7F2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A73536" w:rsidRDefault="00A73536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EF7F2B" w:rsidRPr="00D5218F" w:rsidRDefault="00023B1B" w:rsidP="00EF7F2B">
      <w:pPr>
        <w:jc w:val="center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>CAMPEONATO DE EUSKADI CADETE, JUVENIL Y JUNIOR</w:t>
      </w:r>
      <w:r w:rsidR="00EF7F2B" w:rsidRPr="00D5218F">
        <w:rPr>
          <w:rFonts w:asciiTheme="minorHAnsi" w:hAnsiTheme="minorHAnsi"/>
          <w:sz w:val="18"/>
          <w:szCs w:val="18"/>
        </w:rPr>
        <w:t xml:space="preserve"> </w:t>
      </w:r>
      <w:r w:rsidR="00FA608A">
        <w:rPr>
          <w:rFonts w:asciiTheme="minorHAnsi" w:hAnsiTheme="minorHAnsi"/>
          <w:sz w:val="18"/>
          <w:szCs w:val="18"/>
        </w:rPr>
        <w:t>2</w:t>
      </w:r>
      <w:r w:rsidR="00EF7F2B" w:rsidRPr="00D5218F">
        <w:rPr>
          <w:rFonts w:asciiTheme="minorHAnsi" w:eastAsia="Arial Unicode MS" w:hAnsiTheme="minorHAnsi"/>
          <w:sz w:val="18"/>
          <w:szCs w:val="18"/>
        </w:rPr>
        <w:t xml:space="preserve">1 DE </w:t>
      </w:r>
      <w:r w:rsidR="00FA608A">
        <w:rPr>
          <w:rFonts w:asciiTheme="minorHAnsi" w:eastAsia="Arial Unicode MS" w:hAnsiTheme="minorHAnsi"/>
          <w:sz w:val="18"/>
          <w:szCs w:val="18"/>
        </w:rPr>
        <w:t>FEBRERO</w:t>
      </w:r>
      <w:r w:rsidR="001B713F" w:rsidRPr="00D5218F">
        <w:rPr>
          <w:rFonts w:asciiTheme="minorHAnsi" w:eastAsia="Arial Unicode MS" w:hAnsiTheme="minorHAnsi"/>
          <w:sz w:val="18"/>
          <w:szCs w:val="18"/>
        </w:rPr>
        <w:t xml:space="preserve"> DE 2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.</w:t>
      </w:r>
      <w:r w:rsidR="00EF7F2B" w:rsidRPr="00D5218F">
        <w:rPr>
          <w:rFonts w:asciiTheme="minorHAnsi" w:eastAsia="Arial Unicode MS" w:hAnsiTheme="minorHAnsi"/>
          <w:sz w:val="18"/>
          <w:szCs w:val="18"/>
        </w:rPr>
        <w:t>01</w:t>
      </w:r>
      <w:r w:rsidR="00FA608A">
        <w:rPr>
          <w:rFonts w:asciiTheme="minorHAnsi" w:eastAsia="Arial Unicode MS" w:hAnsiTheme="minorHAnsi"/>
          <w:sz w:val="18"/>
          <w:szCs w:val="18"/>
        </w:rPr>
        <w:t>5</w:t>
      </w:r>
      <w:r w:rsidR="00EF7F2B" w:rsidRPr="00D5218F">
        <w:rPr>
          <w:rFonts w:asciiTheme="minorHAnsi" w:eastAsia="Arial Unicode MS" w:hAnsiTheme="minorHAnsi"/>
          <w:sz w:val="18"/>
          <w:szCs w:val="18"/>
        </w:rPr>
        <w:t xml:space="preserve"> (Mañana) DONOSTIA</w:t>
      </w:r>
    </w:p>
    <w:tbl>
      <w:tblPr>
        <w:tblW w:w="0" w:type="auto"/>
        <w:jc w:val="center"/>
        <w:tblInd w:w="-18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1118"/>
        <w:gridCol w:w="1075"/>
        <w:gridCol w:w="1581"/>
        <w:gridCol w:w="2346"/>
      </w:tblGrid>
      <w:tr w:rsidR="00023B1B" w:rsidRPr="00D5218F" w:rsidTr="0074743B">
        <w:trPr>
          <w:trHeight w:val="180"/>
          <w:jc w:val="center"/>
        </w:trPr>
        <w:tc>
          <w:tcPr>
            <w:tcW w:w="877" w:type="dxa"/>
            <w:shd w:val="solid" w:color="C0C0C0" w:fill="FFFFFF"/>
          </w:tcPr>
          <w:p w:rsidR="00023B1B" w:rsidRPr="00D5218F" w:rsidRDefault="0068406E" w:rsidP="0068406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  <w:r w:rsidR="00023B1B"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TRIPLE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74743B">
        <w:trPr>
          <w:trHeight w:val="134"/>
          <w:jc w:val="center"/>
        </w:trPr>
        <w:tc>
          <w:tcPr>
            <w:tcW w:w="877" w:type="dxa"/>
          </w:tcPr>
          <w:p w:rsidR="00023B1B" w:rsidRPr="00D5218F" w:rsidRDefault="0068406E" w:rsidP="0068406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  <w:r w:rsidR="00023B1B"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74743B">
        <w:trPr>
          <w:trHeight w:val="142"/>
          <w:jc w:val="center"/>
        </w:trPr>
        <w:tc>
          <w:tcPr>
            <w:tcW w:w="87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74743B">
        <w:trPr>
          <w:trHeight w:val="124"/>
          <w:jc w:val="center"/>
        </w:trPr>
        <w:tc>
          <w:tcPr>
            <w:tcW w:w="87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PÉRTIGA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</w:t>
            </w:r>
            <w:r w:rsidR="00197742" w:rsidRPr="00D5218F">
              <w:rPr>
                <w:rFonts w:asciiTheme="minorHAnsi" w:hAnsiTheme="minorHAnsi"/>
                <w:sz w:val="18"/>
                <w:szCs w:val="18"/>
              </w:rPr>
              <w:t>R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254C1A" w:rsidTr="0074743B">
        <w:trPr>
          <w:trHeight w:val="122"/>
          <w:jc w:val="center"/>
        </w:trPr>
        <w:tc>
          <w:tcPr>
            <w:tcW w:w="877" w:type="dxa"/>
            <w:shd w:val="solid" w:color="C0C0C0" w:fill="FFFFFF"/>
          </w:tcPr>
          <w:p w:rsidR="00023B1B" w:rsidRPr="00254C1A" w:rsidRDefault="00023B1B" w:rsidP="005E4B0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10.</w:t>
            </w:r>
            <w:r w:rsidR="0068406E"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00</w:t>
            </w:r>
          </w:p>
        </w:tc>
        <w:tc>
          <w:tcPr>
            <w:tcW w:w="1118" w:type="dxa"/>
            <w:shd w:val="solid" w:color="C0C0C0" w:fill="FFFFFF"/>
          </w:tcPr>
          <w:p w:rsidR="00023B1B" w:rsidRPr="00254C1A" w:rsidRDefault="00023B1B" w:rsidP="00AA4943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PESO</w:t>
            </w:r>
            <w:r w:rsid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(4</w:t>
            </w:r>
            <w:r w:rsidR="00AA4943"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-6)</w:t>
            </w:r>
          </w:p>
        </w:tc>
        <w:tc>
          <w:tcPr>
            <w:tcW w:w="1075" w:type="dxa"/>
            <w:shd w:val="solid" w:color="C0C0C0" w:fill="FFFFFF"/>
          </w:tcPr>
          <w:p w:rsidR="00023B1B" w:rsidRPr="00254C1A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254C1A" w:rsidRDefault="00254C1A" w:rsidP="005E4B0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CADETE</w:t>
            </w:r>
            <w:r w:rsidR="00023B1B"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-</w:t>
            </w:r>
            <w:r w:rsidR="00023B1B" w:rsidRPr="00254C1A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023B1B" w:rsidRPr="00254C1A" w:rsidRDefault="00023B1B" w:rsidP="005E4B0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FINAL</w:t>
            </w:r>
          </w:p>
        </w:tc>
      </w:tr>
      <w:tr w:rsidR="00023B1B" w:rsidRPr="00D5218F" w:rsidTr="0074743B">
        <w:trPr>
          <w:trHeight w:val="120"/>
          <w:jc w:val="center"/>
        </w:trPr>
        <w:tc>
          <w:tcPr>
            <w:tcW w:w="87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74743B">
        <w:trPr>
          <w:trHeight w:val="119"/>
          <w:jc w:val="center"/>
        </w:trPr>
        <w:tc>
          <w:tcPr>
            <w:tcW w:w="87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74743B">
        <w:trPr>
          <w:trHeight w:val="102"/>
          <w:jc w:val="center"/>
        </w:trPr>
        <w:tc>
          <w:tcPr>
            <w:tcW w:w="87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74743B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023B1B" w:rsidRPr="00D5218F" w:rsidRDefault="0068406E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023B1B"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74743B">
        <w:trPr>
          <w:trHeight w:val="99"/>
          <w:jc w:val="center"/>
        </w:trPr>
        <w:tc>
          <w:tcPr>
            <w:tcW w:w="87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ALTURA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74743B">
        <w:trPr>
          <w:trHeight w:val="110"/>
          <w:jc w:val="center"/>
        </w:trPr>
        <w:tc>
          <w:tcPr>
            <w:tcW w:w="877" w:type="dxa"/>
            <w:shd w:val="solid" w:color="C0C0C0" w:fill="FFFFFF"/>
          </w:tcPr>
          <w:p w:rsidR="00023B1B" w:rsidRPr="00D5218F" w:rsidRDefault="0068406E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11.10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74743B">
        <w:trPr>
          <w:trHeight w:val="94"/>
          <w:jc w:val="center"/>
        </w:trPr>
        <w:tc>
          <w:tcPr>
            <w:tcW w:w="87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74743B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TRIPLE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74743B">
        <w:trPr>
          <w:trHeight w:val="180"/>
          <w:jc w:val="center"/>
        </w:trPr>
        <w:tc>
          <w:tcPr>
            <w:tcW w:w="87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PESO</w:t>
            </w:r>
            <w:r w:rsidR="00AA4943" w:rsidRPr="00D5218F">
              <w:rPr>
                <w:rFonts w:asciiTheme="minorHAnsi" w:hAnsiTheme="minorHAnsi"/>
                <w:sz w:val="18"/>
                <w:szCs w:val="18"/>
              </w:rPr>
              <w:t>(4 kg)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74743B">
        <w:trPr>
          <w:trHeight w:val="90"/>
          <w:jc w:val="center"/>
        </w:trPr>
        <w:tc>
          <w:tcPr>
            <w:tcW w:w="87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 w:rsidR="0068406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74743B">
        <w:trPr>
          <w:trHeight w:val="88"/>
          <w:jc w:val="center"/>
        </w:trPr>
        <w:tc>
          <w:tcPr>
            <w:tcW w:w="877" w:type="dxa"/>
          </w:tcPr>
          <w:p w:rsidR="00023B1B" w:rsidRPr="00D5218F" w:rsidRDefault="0068406E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023B1B"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D409E9" w:rsidRPr="00254C1A" w:rsidTr="0074743B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D409E9" w:rsidRPr="00254C1A" w:rsidRDefault="00D409E9" w:rsidP="00D409E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11.55</w:t>
            </w:r>
          </w:p>
        </w:tc>
        <w:tc>
          <w:tcPr>
            <w:tcW w:w="1118" w:type="dxa"/>
            <w:shd w:val="solid" w:color="C0C0C0" w:fill="FFFFFF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1.000 m. </w:t>
            </w:r>
          </w:p>
        </w:tc>
        <w:tc>
          <w:tcPr>
            <w:tcW w:w="1075" w:type="dxa"/>
            <w:shd w:val="solid" w:color="C0C0C0" w:fill="FFFFFF"/>
          </w:tcPr>
          <w:p w:rsidR="00D409E9" w:rsidRPr="00254C1A" w:rsidRDefault="00D409E9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D409E9" w:rsidRPr="00254C1A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254C1A" w:rsidRPr="00995D0B" w:rsidTr="000C1BF0">
        <w:trPr>
          <w:trHeight w:val="180"/>
          <w:jc w:val="center"/>
        </w:trPr>
        <w:tc>
          <w:tcPr>
            <w:tcW w:w="877" w:type="dxa"/>
          </w:tcPr>
          <w:p w:rsidR="00254C1A" w:rsidRPr="00995D0B" w:rsidRDefault="00254C1A" w:rsidP="000C1BF0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12.05</w:t>
            </w:r>
          </w:p>
        </w:tc>
        <w:tc>
          <w:tcPr>
            <w:tcW w:w="1118" w:type="dxa"/>
          </w:tcPr>
          <w:p w:rsidR="00254C1A" w:rsidRPr="00995D0B" w:rsidRDefault="00254C1A" w:rsidP="000C1BF0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PESO(5 kg)</w:t>
            </w:r>
          </w:p>
        </w:tc>
        <w:tc>
          <w:tcPr>
            <w:tcW w:w="1075" w:type="dxa"/>
          </w:tcPr>
          <w:p w:rsidR="00254C1A" w:rsidRPr="00995D0B" w:rsidRDefault="00254C1A" w:rsidP="000C1BF0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254C1A" w:rsidRPr="00995D0B" w:rsidRDefault="00254C1A" w:rsidP="000C1BF0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JUVENIL</w:t>
            </w:r>
          </w:p>
        </w:tc>
        <w:tc>
          <w:tcPr>
            <w:tcW w:w="2346" w:type="dxa"/>
          </w:tcPr>
          <w:p w:rsidR="00254C1A" w:rsidRPr="00995D0B" w:rsidRDefault="00254C1A" w:rsidP="000C1BF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D409E9" w:rsidRPr="00254C1A" w:rsidTr="0074743B">
        <w:trPr>
          <w:trHeight w:val="250"/>
          <w:jc w:val="center"/>
        </w:trPr>
        <w:tc>
          <w:tcPr>
            <w:tcW w:w="877" w:type="dxa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12.05</w:t>
            </w:r>
          </w:p>
        </w:tc>
        <w:tc>
          <w:tcPr>
            <w:tcW w:w="1118" w:type="dxa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1.000 m. </w:t>
            </w:r>
          </w:p>
        </w:tc>
        <w:tc>
          <w:tcPr>
            <w:tcW w:w="1075" w:type="dxa"/>
          </w:tcPr>
          <w:p w:rsidR="00D409E9" w:rsidRPr="00254C1A" w:rsidRDefault="00D409E9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D409E9" w:rsidRPr="00254C1A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D409E9" w:rsidRPr="00254C1A" w:rsidTr="0074743B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D409E9" w:rsidRPr="00254C1A" w:rsidRDefault="00D409E9" w:rsidP="00D409E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12.20</w:t>
            </w:r>
          </w:p>
        </w:tc>
        <w:tc>
          <w:tcPr>
            <w:tcW w:w="1118" w:type="dxa"/>
            <w:shd w:val="solid" w:color="C0C0C0" w:fill="FFFFFF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1.500 m. </w:t>
            </w:r>
          </w:p>
        </w:tc>
        <w:tc>
          <w:tcPr>
            <w:tcW w:w="1075" w:type="dxa"/>
            <w:shd w:val="solid" w:color="C0C0C0" w:fill="FFFFFF"/>
          </w:tcPr>
          <w:p w:rsidR="00D409E9" w:rsidRPr="00254C1A" w:rsidRDefault="00D409E9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2346" w:type="dxa"/>
            <w:shd w:val="solid" w:color="C0C0C0" w:fill="FFFFFF"/>
          </w:tcPr>
          <w:p w:rsidR="00D409E9" w:rsidRPr="00254C1A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D409E9" w:rsidRPr="00254C1A" w:rsidTr="0074743B">
        <w:trPr>
          <w:trHeight w:val="80"/>
          <w:jc w:val="center"/>
        </w:trPr>
        <w:tc>
          <w:tcPr>
            <w:tcW w:w="877" w:type="dxa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12.30</w:t>
            </w:r>
          </w:p>
        </w:tc>
        <w:tc>
          <w:tcPr>
            <w:tcW w:w="1118" w:type="dxa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1.500 m. </w:t>
            </w:r>
          </w:p>
        </w:tc>
        <w:tc>
          <w:tcPr>
            <w:tcW w:w="1075" w:type="dxa"/>
          </w:tcPr>
          <w:p w:rsidR="00D409E9" w:rsidRPr="00254C1A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54C1A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D409E9" w:rsidRPr="00254C1A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2346" w:type="dxa"/>
          </w:tcPr>
          <w:p w:rsidR="00D409E9" w:rsidRPr="00254C1A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D409E9" w:rsidRPr="00D5218F" w:rsidTr="0074743B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D409E9" w:rsidRPr="00D5218F" w:rsidRDefault="00D409E9" w:rsidP="00D409E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12.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D409E9" w:rsidRPr="00D5218F" w:rsidRDefault="00D409E9" w:rsidP="005E5CEA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D409E9" w:rsidRPr="00D5218F" w:rsidTr="0074743B">
        <w:trPr>
          <w:trHeight w:val="250"/>
          <w:jc w:val="center"/>
        </w:trPr>
        <w:tc>
          <w:tcPr>
            <w:tcW w:w="877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D409E9" w:rsidRPr="00D5218F" w:rsidRDefault="00D409E9" w:rsidP="005E5CEA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D409E9" w:rsidRPr="00D5218F" w:rsidTr="0074743B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D409E9" w:rsidRPr="00D5218F" w:rsidRDefault="00D409E9" w:rsidP="005E5CEA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D409E9" w:rsidRPr="00D5218F" w:rsidTr="0074743B">
        <w:trPr>
          <w:trHeight w:val="80"/>
          <w:jc w:val="center"/>
        </w:trPr>
        <w:tc>
          <w:tcPr>
            <w:tcW w:w="877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D409E9" w:rsidRPr="00D5218F" w:rsidTr="0074743B">
        <w:trPr>
          <w:trHeight w:val="174"/>
          <w:jc w:val="center"/>
        </w:trPr>
        <w:tc>
          <w:tcPr>
            <w:tcW w:w="877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D409E9" w:rsidRPr="00D5218F" w:rsidRDefault="00D409E9" w:rsidP="005E5CE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D409E9" w:rsidRPr="00D5218F" w:rsidTr="0074743B">
        <w:trPr>
          <w:trHeight w:val="172"/>
          <w:jc w:val="center"/>
        </w:trPr>
        <w:tc>
          <w:tcPr>
            <w:tcW w:w="877" w:type="dxa"/>
          </w:tcPr>
          <w:p w:rsidR="00D409E9" w:rsidRPr="00D5218F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D409E9" w:rsidRPr="00D5218F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D409E9" w:rsidRPr="00D5218F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D409E9" w:rsidRPr="00D5218F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D409E9" w:rsidRPr="00D5218F" w:rsidRDefault="00D409E9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</w:tbl>
    <w:p w:rsidR="00EF7F2B" w:rsidRPr="00D5218F" w:rsidRDefault="00197742" w:rsidP="00197742">
      <w:pPr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                                                                    </w:t>
      </w:r>
    </w:p>
    <w:p w:rsidR="00EF7F2B" w:rsidRPr="00D5218F" w:rsidRDefault="00FA608A" w:rsidP="00EF7F2B">
      <w:pPr>
        <w:jc w:val="center"/>
        <w:rPr>
          <w:rFonts w:asciiTheme="minorHAnsi" w:eastAsia="Arial Unicode MS" w:hAnsiTheme="minorHAnsi"/>
          <w:sz w:val="18"/>
          <w:szCs w:val="18"/>
        </w:rPr>
      </w:pPr>
      <w:r>
        <w:rPr>
          <w:rFonts w:asciiTheme="minorHAnsi" w:eastAsia="Arial Unicode MS" w:hAnsiTheme="minorHAnsi"/>
          <w:sz w:val="18"/>
          <w:szCs w:val="18"/>
        </w:rPr>
        <w:t>2</w:t>
      </w:r>
      <w:r w:rsidR="001B713F" w:rsidRPr="00D5218F">
        <w:rPr>
          <w:rFonts w:asciiTheme="minorHAnsi" w:eastAsia="Arial Unicode MS" w:hAnsiTheme="minorHAnsi"/>
          <w:sz w:val="18"/>
          <w:szCs w:val="18"/>
        </w:rPr>
        <w:t xml:space="preserve">1 DE </w:t>
      </w:r>
      <w:r>
        <w:rPr>
          <w:rFonts w:asciiTheme="minorHAnsi" w:eastAsia="Arial Unicode MS" w:hAnsiTheme="minorHAnsi"/>
          <w:sz w:val="18"/>
          <w:szCs w:val="18"/>
        </w:rPr>
        <w:t>FEBRER</w:t>
      </w:r>
      <w:r w:rsidR="001B713F" w:rsidRPr="00D5218F">
        <w:rPr>
          <w:rFonts w:asciiTheme="minorHAnsi" w:eastAsia="Arial Unicode MS" w:hAnsiTheme="minorHAnsi"/>
          <w:sz w:val="18"/>
          <w:szCs w:val="18"/>
        </w:rPr>
        <w:t>O DE 2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.01</w:t>
      </w:r>
      <w:r>
        <w:rPr>
          <w:rFonts w:asciiTheme="minorHAnsi" w:eastAsia="Arial Unicode MS" w:hAnsiTheme="minorHAnsi"/>
          <w:sz w:val="18"/>
          <w:szCs w:val="18"/>
        </w:rPr>
        <w:t>5</w:t>
      </w:r>
      <w:r w:rsidR="00197742" w:rsidRPr="00D5218F">
        <w:rPr>
          <w:rFonts w:asciiTheme="minorHAnsi" w:eastAsia="Arial Unicode MS" w:hAnsiTheme="minorHAnsi"/>
          <w:sz w:val="18"/>
          <w:szCs w:val="18"/>
        </w:rPr>
        <w:t xml:space="preserve"> (Tarde) DONOSTIA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1817"/>
        <w:gridCol w:w="1075"/>
        <w:gridCol w:w="1581"/>
        <w:gridCol w:w="1890"/>
      </w:tblGrid>
      <w:tr w:rsidR="00023B1B" w:rsidRPr="00D5218F" w:rsidTr="00D5218F">
        <w:trPr>
          <w:trHeight w:val="1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LONGITUD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3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42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PÉRTIGA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2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22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16.10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PESO</w:t>
            </w:r>
            <w:r w:rsidR="00AA4943" w:rsidRPr="00D5218F">
              <w:rPr>
                <w:rFonts w:asciiTheme="minorHAnsi" w:hAnsiTheme="minorHAnsi"/>
                <w:sz w:val="18"/>
                <w:szCs w:val="18"/>
              </w:rPr>
              <w:t xml:space="preserve"> (3 y 4 kg.)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2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16.15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(0,84)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19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16.25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02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16.35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16.45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(1,00)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99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ALTURA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1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9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17.15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17.25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93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17.30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LONGITUD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88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17.40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17.55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18.10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74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18.20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72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18.30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57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18.40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18.45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66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18.55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51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66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51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48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46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45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(0,84)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28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26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25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(1,00)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</w:tbl>
    <w:p w:rsidR="00D5218F" w:rsidRDefault="00D5218F" w:rsidP="00EF7F2B">
      <w:pPr>
        <w:rPr>
          <w:rFonts w:asciiTheme="minorHAnsi" w:hAnsiTheme="minorHAnsi"/>
          <w:sz w:val="18"/>
          <w:szCs w:val="18"/>
        </w:rPr>
      </w:pPr>
    </w:p>
    <w:p w:rsidR="0068406E" w:rsidRDefault="0068406E" w:rsidP="00EF7F2B">
      <w:pPr>
        <w:rPr>
          <w:rFonts w:asciiTheme="minorHAnsi" w:hAnsiTheme="minorHAnsi"/>
          <w:sz w:val="18"/>
          <w:szCs w:val="18"/>
        </w:rPr>
      </w:pPr>
    </w:p>
    <w:p w:rsidR="0068406E" w:rsidRDefault="0068406E" w:rsidP="00EF7F2B">
      <w:pPr>
        <w:rPr>
          <w:rFonts w:asciiTheme="minorHAnsi" w:hAnsiTheme="minorHAnsi"/>
          <w:sz w:val="18"/>
          <w:szCs w:val="18"/>
        </w:rPr>
      </w:pPr>
    </w:p>
    <w:p w:rsidR="0068406E" w:rsidRDefault="0068406E" w:rsidP="00EF7F2B">
      <w:pPr>
        <w:rPr>
          <w:rFonts w:asciiTheme="minorHAnsi" w:hAnsiTheme="minorHAnsi"/>
          <w:sz w:val="18"/>
          <w:szCs w:val="18"/>
        </w:rPr>
      </w:pPr>
    </w:p>
    <w:p w:rsidR="005E5CEA" w:rsidRPr="00F57E47" w:rsidRDefault="005E5CEA" w:rsidP="005E5CEA">
      <w:pPr>
        <w:rPr>
          <w:rFonts w:asciiTheme="minorHAnsi" w:hAnsiTheme="minorHAnsi"/>
          <w:lang w:val="eu-ES"/>
        </w:rPr>
      </w:pPr>
      <w:r w:rsidRPr="00F57E47">
        <w:rPr>
          <w:rFonts w:asciiTheme="minorHAnsi" w:hAnsiTheme="minorHAnsi"/>
          <w:lang w:val="eu-ES"/>
        </w:rPr>
        <w:t>ZUZENDARITZA TEKNIKOAREN ARLOA</w:t>
      </w:r>
    </w:p>
    <w:p w:rsidR="005E5CEA" w:rsidRPr="00F57E47" w:rsidRDefault="00972A11" w:rsidP="005E5CEA">
      <w:pPr>
        <w:rPr>
          <w:rFonts w:asciiTheme="minorHAnsi" w:hAnsiTheme="minorHAnsi"/>
          <w:lang w:val="eu-ES"/>
        </w:rPr>
      </w:pPr>
      <w:r w:rsidRPr="00972A11">
        <w:rPr>
          <w:rFonts w:asciiTheme="minorHAnsi" w:hAnsiTheme="minorHAnsi"/>
          <w:lang w:val="eu-ES"/>
        </w:rPr>
        <w:pict>
          <v:rect id="_x0000_i1026" style="width:0;height:1.5pt" o:hralign="center" o:hrstd="t" o:hr="t" fillcolor="#aca899" stroked="f"/>
        </w:pict>
      </w:r>
    </w:p>
    <w:p w:rsidR="005E5CEA" w:rsidRPr="00F57E47" w:rsidRDefault="00F57E47" w:rsidP="005E5CEA">
      <w:pPr>
        <w:rPr>
          <w:rFonts w:asciiTheme="minorHAnsi" w:hAnsiTheme="minorHAnsi"/>
          <w:bCs/>
          <w:lang w:val="eu-ES"/>
        </w:rPr>
      </w:pPr>
      <w:r>
        <w:rPr>
          <w:rFonts w:asciiTheme="minorHAnsi" w:hAnsiTheme="minorHAnsi"/>
          <w:bCs/>
          <w:lang w:val="eu-ES"/>
        </w:rPr>
        <w:t>ZIRKULAR ZENB.: 05/2015</w:t>
      </w:r>
    </w:p>
    <w:p w:rsidR="005E5CEA" w:rsidRPr="00F57E47" w:rsidRDefault="005E5CEA" w:rsidP="005E5CE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  <w:lang w:val="eu-ES"/>
        </w:rPr>
      </w:pPr>
    </w:p>
    <w:p w:rsidR="005E5CEA" w:rsidRPr="00F57E47" w:rsidRDefault="005E5CEA" w:rsidP="0074743B">
      <w:pPr>
        <w:shd w:val="clear" w:color="auto" w:fill="76923C" w:themeFill="accent3" w:themeFillShade="BF"/>
        <w:rPr>
          <w:rFonts w:asciiTheme="minorHAnsi" w:eastAsia="Arial Unicode MS" w:hAnsiTheme="minorHAnsi"/>
          <w:b/>
          <w:lang w:val="eu-ES"/>
        </w:rPr>
      </w:pPr>
      <w:r w:rsidRPr="00F57E47">
        <w:rPr>
          <w:rFonts w:asciiTheme="minorHAnsi" w:eastAsia="Arial Unicode MS" w:hAnsiTheme="minorHAnsi"/>
          <w:b/>
          <w:lang w:val="eu-ES"/>
        </w:rPr>
        <w:t xml:space="preserve">EUSKADIKO KADETE JUBENIL ETA JUNIOR </w:t>
      </w:r>
      <w:proofErr w:type="spellStart"/>
      <w:r w:rsidRPr="00F57E47">
        <w:rPr>
          <w:rFonts w:asciiTheme="minorHAnsi" w:eastAsia="Arial Unicode MS" w:hAnsiTheme="minorHAnsi"/>
          <w:b/>
          <w:lang w:val="eu-ES"/>
        </w:rPr>
        <w:t>PE-KO</w:t>
      </w:r>
      <w:proofErr w:type="spellEnd"/>
      <w:r w:rsidRPr="00F57E47">
        <w:rPr>
          <w:rFonts w:asciiTheme="minorHAnsi" w:eastAsia="Arial Unicode MS" w:hAnsiTheme="minorHAnsi"/>
          <w:b/>
          <w:lang w:val="eu-ES"/>
        </w:rPr>
        <w:t xml:space="preserve"> TXAPELKETA</w:t>
      </w:r>
      <w:r w:rsidR="007A0908">
        <w:rPr>
          <w:rFonts w:asciiTheme="minorHAnsi" w:eastAsia="Arial Unicode MS" w:hAnsiTheme="minorHAnsi"/>
          <w:b/>
          <w:lang w:val="eu-ES"/>
        </w:rPr>
        <w:t xml:space="preserve"> </w:t>
      </w:r>
      <w:r w:rsidR="0074743B" w:rsidRPr="006A3B57">
        <w:rPr>
          <w:rFonts w:asciiTheme="minorHAnsi" w:eastAsia="Arial Unicode MS" w:hAnsiTheme="minorHAnsi"/>
          <w:b/>
          <w:lang w:val="eu-ES"/>
        </w:rPr>
        <w:t>(1.500m JB – JN y 1.000m K</w:t>
      </w:r>
      <w:r w:rsidR="007A0908" w:rsidRPr="006A3B57">
        <w:rPr>
          <w:rFonts w:asciiTheme="minorHAnsi" w:eastAsia="Arial Unicode MS" w:hAnsiTheme="minorHAnsi"/>
          <w:b/>
          <w:lang w:val="eu-ES"/>
        </w:rPr>
        <w:t>D)</w:t>
      </w:r>
    </w:p>
    <w:p w:rsidR="0074743B" w:rsidRPr="00F57E47" w:rsidRDefault="0074743B" w:rsidP="0074743B">
      <w:pPr>
        <w:shd w:val="clear" w:color="auto" w:fill="76923C" w:themeFill="accent3" w:themeFillShade="BF"/>
        <w:rPr>
          <w:rFonts w:asciiTheme="minorHAnsi" w:eastAsia="Arial Unicode MS" w:hAnsiTheme="minorHAnsi"/>
          <w:b/>
          <w:lang w:val="eu-ES"/>
        </w:rPr>
      </w:pPr>
      <w:r>
        <w:rPr>
          <w:rFonts w:asciiTheme="minorHAnsi" w:eastAsia="Arial Unicode MS" w:hAnsiTheme="minorHAnsi"/>
          <w:b/>
          <w:lang w:val="eu-ES"/>
        </w:rPr>
        <w:t>2015/02/21 Donostia</w:t>
      </w:r>
    </w:p>
    <w:p w:rsidR="005E5CEA" w:rsidRPr="00D5218F" w:rsidRDefault="005E5CEA" w:rsidP="00F57E47">
      <w:pPr>
        <w:rPr>
          <w:rFonts w:eastAsia="Arial Unicode MS"/>
          <w:lang w:val="eu-ES"/>
        </w:rPr>
      </w:pPr>
    </w:p>
    <w:p w:rsidR="005E5CEA" w:rsidRPr="00D5218F" w:rsidRDefault="005E5CEA" w:rsidP="005E5CEA">
      <w:pPr>
        <w:rPr>
          <w:rFonts w:asciiTheme="minorHAnsi" w:eastAsia="Arial Unicode MS" w:hAnsiTheme="minorHAnsi"/>
          <w:b/>
          <w:sz w:val="18"/>
          <w:szCs w:val="18"/>
          <w:lang w:val="eu-ES"/>
        </w:rPr>
      </w:pPr>
    </w:p>
    <w:p w:rsidR="005E5CEA" w:rsidRPr="00D5218F" w:rsidRDefault="005E5CEA" w:rsidP="005E5CEA">
      <w:pPr>
        <w:rPr>
          <w:rFonts w:asciiTheme="minorHAnsi" w:eastAsia="Arial Unicode MS" w:hAnsiTheme="minorHAnsi"/>
          <w:b/>
          <w:sz w:val="18"/>
          <w:szCs w:val="18"/>
          <w:lang w:val="eu-ES"/>
        </w:rPr>
        <w:sectPr w:rsidR="005E5CEA" w:rsidRPr="00D5218F" w:rsidSect="00F57E47">
          <w:headerReference w:type="default" r:id="rId9"/>
          <w:type w:val="continuous"/>
          <w:pgSz w:w="11906" w:h="16838"/>
          <w:pgMar w:top="1417" w:right="424" w:bottom="360" w:left="426" w:header="708" w:footer="708" w:gutter="0"/>
          <w:cols w:space="708"/>
          <w:docGrid w:linePitch="360"/>
        </w:sectPr>
      </w:pP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Euskadiko Atletism</w:t>
      </w:r>
      <w:r w:rsidR="00F57E47">
        <w:rPr>
          <w:rFonts w:asciiTheme="minorHAnsi" w:eastAsia="Arial Unicode MS" w:hAnsiTheme="minorHAnsi"/>
          <w:sz w:val="18"/>
          <w:szCs w:val="18"/>
          <w:lang w:val="eu-ES"/>
        </w:rPr>
        <w:t>o Federazioak antolatuko du 2015ko otsailaren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 xml:space="preserve"> </w:t>
      </w:r>
      <w:r w:rsidR="00F57E47">
        <w:rPr>
          <w:rFonts w:asciiTheme="minorHAnsi" w:eastAsia="Arial Unicode MS" w:hAnsiTheme="minorHAnsi"/>
          <w:sz w:val="18"/>
          <w:szCs w:val="18"/>
          <w:lang w:val="eu-ES"/>
        </w:rPr>
        <w:t>2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 xml:space="preserve">1ean EUSKADIKO KADETE, JUBENIL ETA JUNIOR </w:t>
      </w:r>
      <w:proofErr w:type="spellStart"/>
      <w:r w:rsidRPr="00D5218F">
        <w:rPr>
          <w:rFonts w:asciiTheme="minorHAnsi" w:eastAsia="Arial Unicode MS" w:hAnsiTheme="minorHAnsi"/>
          <w:sz w:val="18"/>
          <w:szCs w:val="18"/>
          <w:lang w:val="eu-ES"/>
        </w:rPr>
        <w:t>PE-KO</w:t>
      </w:r>
      <w:proofErr w:type="spellEnd"/>
      <w:r w:rsidRPr="00D5218F">
        <w:rPr>
          <w:rFonts w:asciiTheme="minorHAnsi" w:eastAsia="Arial Unicode MS" w:hAnsiTheme="minorHAnsi"/>
          <w:sz w:val="18"/>
          <w:szCs w:val="18"/>
          <w:lang w:val="eu-ES"/>
        </w:rPr>
        <w:t xml:space="preserve"> TXAPELKETA, Donostian, kontuan hartuta ondorengo:</w:t>
      </w:r>
    </w:p>
    <w:p w:rsidR="005E5CEA" w:rsidRPr="00D5218F" w:rsidRDefault="005E5CEA" w:rsidP="005E5CEA">
      <w:pPr>
        <w:pStyle w:val="Ttulo2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ARAUDIA</w:t>
      </w:r>
    </w:p>
    <w:p w:rsidR="005E5CEA" w:rsidRPr="00D5218F" w:rsidRDefault="005E5CEA" w:rsidP="005E5CEA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F57E47" w:rsidP="00F57E47">
      <w:pPr>
        <w:pStyle w:val="Ttulo2"/>
        <w:numPr>
          <w:ilvl w:val="0"/>
          <w:numId w:val="28"/>
        </w:numPr>
        <w:spacing w:before="0" w:after="0"/>
        <w:jc w:val="both"/>
        <w:rPr>
          <w:rFonts w:asciiTheme="minorHAnsi" w:eastAsia="Arial Unicode MS" w:hAnsiTheme="minorHAnsi"/>
          <w:b w:val="0"/>
          <w:i w:val="0"/>
          <w:sz w:val="18"/>
          <w:szCs w:val="18"/>
          <w:lang w:val="eu-ES"/>
        </w:rPr>
      </w:pPr>
      <w:r>
        <w:rPr>
          <w:rFonts w:asciiTheme="minorHAnsi" w:eastAsia="Arial Unicode MS" w:hAnsiTheme="minorHAnsi"/>
          <w:b w:val="0"/>
          <w:i w:val="0"/>
          <w:sz w:val="18"/>
          <w:szCs w:val="18"/>
          <w:lang w:val="eu-ES"/>
        </w:rPr>
        <w:t>2014/15</w:t>
      </w:r>
      <w:r w:rsidR="005E5CEA" w:rsidRPr="00D5218F">
        <w:rPr>
          <w:rFonts w:asciiTheme="minorHAnsi" w:eastAsia="Arial Unicode MS" w:hAnsiTheme="minorHAnsi"/>
          <w:b w:val="0"/>
          <w:i w:val="0"/>
          <w:sz w:val="18"/>
          <w:szCs w:val="18"/>
          <w:lang w:val="eu-ES"/>
        </w:rPr>
        <w:t xml:space="preserve">  denboraldiko EUSKAL lizentziaren jabe diren atleta guztiak izan ahal dira partaide, betiere dagokion titularrari inskripzioaren epemuga bitartean inolako zigorrik egotzi ez zaionean</w:t>
      </w:r>
    </w:p>
    <w:p w:rsidR="005E5CEA" w:rsidRPr="00D5218F" w:rsidRDefault="005E5CEA" w:rsidP="005E5CEA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F57E47" w:rsidRDefault="005E5CEA" w:rsidP="00F57E47">
      <w:pPr>
        <w:pStyle w:val="Prrafodelista"/>
        <w:ind w:left="720"/>
        <w:jc w:val="both"/>
        <w:rPr>
          <w:rFonts w:asciiTheme="minorHAnsi" w:eastAsia="Arial Unicode MS" w:hAnsiTheme="minorHAnsi"/>
          <w:i/>
          <w:sz w:val="18"/>
          <w:szCs w:val="18"/>
          <w:u w:val="single"/>
          <w:lang w:val="eu-ES"/>
        </w:rPr>
      </w:pPr>
      <w:r w:rsidRPr="00F57E47">
        <w:rPr>
          <w:rFonts w:asciiTheme="minorHAnsi" w:eastAsia="Arial Unicode MS" w:hAnsiTheme="minorHAnsi"/>
          <w:sz w:val="18"/>
          <w:szCs w:val="18"/>
          <w:lang w:val="eu-ES"/>
        </w:rPr>
        <w:t xml:space="preserve">OHARRA.- </w:t>
      </w:r>
      <w:r w:rsidRPr="00F57E47">
        <w:rPr>
          <w:rFonts w:asciiTheme="minorHAnsi" w:eastAsia="Arial Unicode MS" w:hAnsiTheme="minorHAnsi"/>
          <w:sz w:val="18"/>
          <w:szCs w:val="18"/>
          <w:u w:val="single"/>
          <w:lang w:val="eu-ES"/>
        </w:rPr>
        <w:t>Lizentzia federatuaren jabe diren 2000. urteko atletak izan ahal dira partaide</w:t>
      </w:r>
    </w:p>
    <w:p w:rsidR="005E5CEA" w:rsidRPr="00D5218F" w:rsidRDefault="005E5CEA" w:rsidP="005E5CEA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F57E47">
      <w:pPr>
        <w:numPr>
          <w:ilvl w:val="0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Lehiaketetan partaide izan ahal </w:t>
      </w:r>
      <w:r w:rsidR="00F57E47">
        <w:rPr>
          <w:rFonts w:asciiTheme="minorHAnsi" w:eastAsia="Arial Unicode MS" w:hAnsiTheme="minorHAnsi" w:cs="Arial"/>
          <w:sz w:val="18"/>
          <w:szCs w:val="18"/>
          <w:lang w:val="eu-ES"/>
        </w:rPr>
        <w:t>dira marka oneneko atletak, 2014/2015</w:t>
      </w: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 denboraldiko pista estaliko markak kontuan hartuta, kategoria bakoitzeko gutxienez 3 atletarekin kontatu behar izanik (betiere inskripziotan azaltzen direnean) Euskal Autonomia Erkidegoko atletei lehentasuna emanez. MARKARIK GABEKO ATLETEN INSKRIPZIORIK EZ DA ONARTUKO. </w:t>
      </w:r>
      <w:r w:rsidRPr="00D5218F">
        <w:rPr>
          <w:rFonts w:asciiTheme="minorHAnsi" w:eastAsia="Arial Unicode MS" w:hAnsiTheme="minorHAnsi" w:cs="Arial"/>
          <w:b/>
          <w:sz w:val="18"/>
          <w:szCs w:val="18"/>
          <w:lang w:val="eu-ES"/>
        </w:rPr>
        <w:t>Salbuespenetan, Zuzendaritza Teknikoak</w:t>
      </w:r>
      <w:r w:rsidR="00F57E47">
        <w:rPr>
          <w:rFonts w:asciiTheme="minorHAnsi" w:eastAsia="Arial Unicode MS" w:hAnsiTheme="minorHAnsi" w:cs="Arial"/>
          <w:b/>
          <w:sz w:val="18"/>
          <w:szCs w:val="18"/>
          <w:lang w:val="eu-ES"/>
        </w:rPr>
        <w:t xml:space="preserve"> 2013/2014</w:t>
      </w:r>
      <w:r w:rsidRPr="00D5218F">
        <w:rPr>
          <w:rFonts w:asciiTheme="minorHAnsi" w:eastAsia="Arial Unicode MS" w:hAnsiTheme="minorHAnsi" w:cs="Arial"/>
          <w:b/>
          <w:sz w:val="18"/>
          <w:szCs w:val="18"/>
          <w:lang w:val="eu-ES"/>
        </w:rPr>
        <w:t xml:space="preserve"> denboraldiko markak ebaluatuko ditu, INSKRIPZIOAN AZALDU BEHARKO LIRATEKEENAK</w:t>
      </w:r>
    </w:p>
    <w:p w:rsidR="005E5CEA" w:rsidRPr="00D5218F" w:rsidRDefault="005E5CEA" w:rsidP="005E5CEA">
      <w:pPr>
        <w:jc w:val="both"/>
        <w:rPr>
          <w:rFonts w:asciiTheme="minorHAnsi" w:eastAsia="Arial Unicode MS" w:hAnsiTheme="minorHAnsi" w:cs="Arial"/>
          <w:b/>
          <w:sz w:val="18"/>
          <w:szCs w:val="18"/>
          <w:lang w:val="eu-ES"/>
        </w:rPr>
      </w:pP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Luzera eta hirukoitza: marka oneneko 21 atleta</w:t>
      </w: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Altuera: marka oneneko 24 atleta</w:t>
      </w: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Pertika: marka oneneko 12 atleta</w:t>
      </w: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Pisua: Markaren arabera, onartuak izan direnak jendarteratuko dira</w:t>
      </w:r>
    </w:p>
    <w:p w:rsidR="005E5CEA" w:rsidRPr="00D5218F" w:rsidRDefault="005E5CEA" w:rsidP="005E5CEA">
      <w:pPr>
        <w:ind w:left="36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5E5CEA" w:rsidRPr="00F57E47" w:rsidRDefault="005E5CEA" w:rsidP="00F57E47">
      <w:pPr>
        <w:pStyle w:val="Prrafodelista"/>
        <w:ind w:left="72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F57E47">
        <w:rPr>
          <w:rFonts w:asciiTheme="minorHAnsi" w:eastAsia="Arial Unicode MS" w:hAnsiTheme="minorHAnsi" w:cs="Arial"/>
          <w:sz w:val="18"/>
          <w:szCs w:val="18"/>
          <w:lang w:val="eu-ES"/>
        </w:rPr>
        <w:t>Onartuen kopurua kategoria partaideei dagokiena izango da</w:t>
      </w:r>
    </w:p>
    <w:p w:rsidR="005E5CEA" w:rsidRPr="00D5218F" w:rsidRDefault="005E5CEA" w:rsidP="005E5CEA">
      <w:p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5E5CEA" w:rsidRPr="00D5218F" w:rsidRDefault="00F57E47" w:rsidP="00F57E47">
      <w:pPr>
        <w:numPr>
          <w:ilvl w:val="0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>
        <w:rPr>
          <w:rFonts w:asciiTheme="minorHAnsi" w:eastAsia="Arial Unicode MS" w:hAnsiTheme="minorHAnsi" w:cs="Arial"/>
          <w:sz w:val="18"/>
          <w:szCs w:val="18"/>
          <w:lang w:val="eu-ES"/>
        </w:rPr>
        <w:t>Lasterketetan 2014/15</w:t>
      </w:r>
      <w:r w:rsidR="005E5CEA"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. denboraldiko markaren jabe diren atleta guztiak izan ahal dira partaide. Marka hori lo</w:t>
      </w:r>
      <w:r>
        <w:rPr>
          <w:rFonts w:asciiTheme="minorHAnsi" w:eastAsia="Arial Unicode MS" w:hAnsiTheme="minorHAnsi" w:cs="Arial"/>
          <w:sz w:val="18"/>
          <w:szCs w:val="18"/>
          <w:lang w:val="eu-ES"/>
        </w:rPr>
        <w:t>rtu ez denean, Aire Libreko 2013/14</w:t>
      </w:r>
      <w:r w:rsidR="005E5CEA"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 denboraldiko markaren jabe diren atleten inskripzioa onartuko da, betiere denboraldi honetan parte hartu ezin izana justifikatzen dutenean. EZ DA ONARTUKO MARKARIK LORTU EZ DUEN ATLETARIK.</w:t>
      </w:r>
    </w:p>
    <w:p w:rsidR="005E5CEA" w:rsidRPr="00D5218F" w:rsidRDefault="005E5CEA" w:rsidP="005E5CEA">
      <w:p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5E5CEA" w:rsidRPr="00D5218F" w:rsidRDefault="005E5CEA" w:rsidP="00F57E47">
      <w:pPr>
        <w:numPr>
          <w:ilvl w:val="0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Beste autonomia batzuetako atleten onarpena </w:t>
      </w:r>
      <w:proofErr w:type="spellStart"/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EAF-ko</w:t>
      </w:r>
      <w:proofErr w:type="spellEnd"/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 Zuzendaritza Teknikoari dagokio, txapelketaren inskripzioa eta ordutegia kontuan hartuta.</w:t>
      </w: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F57E47">
      <w:pPr>
        <w:numPr>
          <w:ilvl w:val="0"/>
          <w:numId w:val="2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Altuera eta pertika probetako listoia horrela ezarriko da:</w:t>
      </w: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Altuera Emakumezkoak: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1,25 - 1,30 - 1,35 - 1,40 - 1,45 eta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3 cm-tik behin</w:t>
        </w:r>
      </w:smartTag>
      <w:r w:rsidRPr="00D5218F">
        <w:rPr>
          <w:rFonts w:asciiTheme="minorHAnsi" w:eastAsia="Arial Unicode MS" w:hAnsiTheme="minorHAnsi"/>
          <w:sz w:val="18"/>
          <w:szCs w:val="18"/>
          <w:lang w:val="eu-ES"/>
        </w:rPr>
        <w:t>.</w:t>
      </w: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Altuera G..: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1.40 -1,45 - 1,50 - 1,55 - 1,60 - 1,65 - 1,70- 1,73 eta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3 cm-tik behin</w:t>
        </w:r>
      </w:smartTag>
      <w:r w:rsidRPr="00D5218F">
        <w:rPr>
          <w:rFonts w:asciiTheme="minorHAnsi" w:eastAsia="Arial Unicode MS" w:hAnsiTheme="minorHAnsi"/>
          <w:sz w:val="18"/>
          <w:szCs w:val="18"/>
          <w:lang w:val="eu-ES"/>
        </w:rPr>
        <w:t>.</w:t>
      </w: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Pertika Emakumezkoak: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1,80</w:t>
      </w: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 -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2,00 - 2,10 - 2,20 - 2,30  eta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5 cm-tik behin</w:t>
        </w:r>
      </w:smartTag>
      <w:r w:rsidRPr="00D5218F">
        <w:rPr>
          <w:rFonts w:asciiTheme="minorHAnsi" w:eastAsia="Arial Unicode MS" w:hAnsiTheme="minorHAnsi"/>
          <w:sz w:val="18"/>
          <w:szCs w:val="18"/>
          <w:lang w:val="eu-ES"/>
        </w:rPr>
        <w:t>.</w:t>
      </w:r>
    </w:p>
    <w:p w:rsidR="005E5CEA" w:rsidRPr="00D5218F" w:rsidRDefault="005E5CEA" w:rsidP="00F57E47">
      <w:pPr>
        <w:numPr>
          <w:ilvl w:val="1"/>
          <w:numId w:val="2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Pertika G..: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2,00 - 2,20 - 2,40 - 2,60 - 2,80 - 3,00 - 3,20 - 3,30 - 3,40 - 3,50 - 3,60 eta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5 cm-tik behin</w:t>
        </w:r>
      </w:smartTag>
    </w:p>
    <w:p w:rsidR="005E5CEA" w:rsidRPr="00D5218F" w:rsidRDefault="005E5CEA" w:rsidP="005E5CEA">
      <w:pPr>
        <w:ind w:left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F57E47">
      <w:pPr>
        <w:numPr>
          <w:ilvl w:val="0"/>
          <w:numId w:val="2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Lehiaketa horizontaletan atleta guztiek lau saiakera izango dituzte eskuragarri.</w:t>
      </w:r>
    </w:p>
    <w:p w:rsidR="005E5CEA" w:rsidRPr="00D5218F" w:rsidRDefault="005E5CEA" w:rsidP="005E5CEA">
      <w:pPr>
        <w:ind w:left="36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5E5CEA" w:rsidRPr="00D5218F" w:rsidRDefault="005E5CEA" w:rsidP="005E5CEA">
      <w:pPr>
        <w:ind w:left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7A0908" w:rsidRDefault="007A0908" w:rsidP="00F57E47">
      <w:pPr>
        <w:pStyle w:val="Ttulo1"/>
        <w:numPr>
          <w:ilvl w:val="0"/>
          <w:numId w:val="28"/>
        </w:numPr>
        <w:jc w:val="both"/>
        <w:rPr>
          <w:rFonts w:asciiTheme="minorHAnsi" w:eastAsia="Arial Unicode MS" w:hAnsiTheme="minorHAnsi"/>
          <w:b w:val="0"/>
          <w:sz w:val="18"/>
          <w:szCs w:val="18"/>
          <w:lang w:val="eu-ES"/>
        </w:rPr>
      </w:pPr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  <w:lang w:val="eu-ES"/>
        </w:rPr>
        <w:t>S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erieen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banaketa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eta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finalentzako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atleten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sailkauak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leihaketako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araudi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orokorraren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arabera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egingo</w:t>
      </w:r>
      <w:proofErr w:type="spellEnd"/>
      <w:r w:rsidRPr="007A0908">
        <w:rPr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 xml:space="preserve"> da</w:t>
      </w:r>
    </w:p>
    <w:p w:rsidR="005E5CEA" w:rsidRPr="00D5218F" w:rsidRDefault="005E5CEA" w:rsidP="005E5CEA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F57E47">
      <w:pPr>
        <w:pStyle w:val="Ttulo1"/>
        <w:numPr>
          <w:ilvl w:val="0"/>
          <w:numId w:val="2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Inskripzioak KLUBEK egin beharko dituzte, ez da onartuko banakako inskripziorik, atleta independenteen kasuan izan ezik, inskripzioak </w:t>
      </w:r>
      <w:proofErr w:type="spellStart"/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EAEF-ko</w:t>
      </w:r>
      <w:proofErr w:type="spellEnd"/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 informatika aplikazioaren bidez (lizentzien intranet) egingo dira ETA APLIKAZIOAN SARTUTA EGON BEHARKO DIRA TXAPELKETAREN AURREKO ASTEARTEKO 24:00AK BAINO LEHEN</w:t>
      </w:r>
    </w:p>
    <w:p w:rsidR="005E5CEA" w:rsidRPr="00D5218F" w:rsidRDefault="005E5CEA" w:rsidP="005E5CEA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F57E47">
      <w:pPr>
        <w:pStyle w:val="Ttulo1"/>
        <w:numPr>
          <w:ilvl w:val="0"/>
          <w:numId w:val="28"/>
        </w:numPr>
        <w:jc w:val="both"/>
        <w:rPr>
          <w:rFonts w:asciiTheme="minorHAnsi" w:eastAsia="Arial Unicode MS" w:hAnsiTheme="minorHAnsi"/>
          <w:b w:val="0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b w:val="0"/>
          <w:sz w:val="18"/>
          <w:szCs w:val="18"/>
          <w:lang w:val="eu-ES"/>
        </w:rPr>
        <w:t xml:space="preserve">Txapelketako atleta inskribatuen behin-behineko zerrenda azalduko da </w:t>
      </w:r>
      <w:proofErr w:type="spellStart"/>
      <w:r w:rsidRPr="00D5218F">
        <w:rPr>
          <w:rFonts w:asciiTheme="minorHAnsi" w:eastAsia="Arial Unicode MS" w:hAnsiTheme="minorHAnsi" w:cs="Arial"/>
          <w:b w:val="0"/>
          <w:sz w:val="18"/>
          <w:szCs w:val="18"/>
          <w:lang w:val="eu-ES"/>
        </w:rPr>
        <w:t>EAF-ko</w:t>
      </w:r>
      <w:r w:rsidR="00972A11">
        <w:fldChar w:fldCharType="begin"/>
      </w:r>
      <w:proofErr w:type="spellEnd"/>
      <w:r w:rsidR="00972A11" w:rsidRPr="0072557E">
        <w:rPr>
          <w:lang w:val="eu-ES"/>
        </w:rPr>
        <w:instrText>HYPERLINK "http://www.fvaeaf.org/"</w:instrText>
      </w:r>
      <w:proofErr w:type="spellStart"/>
      <w:r w:rsidR="00972A11">
        <w:fldChar w:fldCharType="separate"/>
      </w:r>
      <w:r w:rsidRPr="00D5218F">
        <w:rPr>
          <w:rStyle w:val="Hipervnculo"/>
          <w:rFonts w:asciiTheme="minorHAnsi" w:eastAsia="Arial Unicode MS" w:hAnsiTheme="minorHAnsi" w:cs="Arial"/>
          <w:b w:val="0"/>
          <w:sz w:val="18"/>
          <w:szCs w:val="18"/>
          <w:lang w:val="eu-ES"/>
        </w:rPr>
        <w:t>www</w:t>
      </w:r>
      <w:proofErr w:type="spellEnd"/>
      <w:r w:rsidRPr="00D5218F">
        <w:rPr>
          <w:rStyle w:val="Hipervnculo"/>
          <w:rFonts w:asciiTheme="minorHAnsi" w:eastAsia="Arial Unicode MS" w:hAnsiTheme="minorHAnsi" w:cs="Arial"/>
          <w:b w:val="0"/>
          <w:sz w:val="18"/>
          <w:szCs w:val="18"/>
          <w:lang w:val="eu-ES"/>
        </w:rPr>
        <w:t>.fvaeaf.org</w:t>
      </w:r>
      <w:r w:rsidR="00972A11">
        <w:fldChar w:fldCharType="end"/>
      </w:r>
      <w:r w:rsidRPr="00D5218F">
        <w:rPr>
          <w:rFonts w:asciiTheme="minorHAnsi" w:eastAsia="Arial Unicode MS" w:hAnsiTheme="minorHAnsi" w:cs="Arial"/>
          <w:b w:val="0"/>
          <w:sz w:val="18"/>
          <w:szCs w:val="18"/>
          <w:lang w:val="eu-ES"/>
        </w:rPr>
        <w:t>web orrialdean, txapelketaren aurreko asteazkenean.</w:t>
      </w: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F57E47" w:rsidRDefault="005E5CEA" w:rsidP="00F57E47">
      <w:pPr>
        <w:pStyle w:val="Prrafodelista"/>
        <w:ind w:left="720"/>
        <w:rPr>
          <w:rFonts w:asciiTheme="minorHAnsi" w:eastAsia="Arial Unicode MS" w:hAnsiTheme="minorHAnsi" w:cs="Arial"/>
          <w:b/>
          <w:sz w:val="18"/>
          <w:szCs w:val="18"/>
          <w:lang w:val="eu-ES"/>
        </w:rPr>
      </w:pPr>
      <w:r w:rsidRPr="00F57E47">
        <w:rPr>
          <w:rFonts w:asciiTheme="minorHAnsi" w:eastAsia="Arial Unicode MS" w:hAnsiTheme="minorHAnsi" w:cs="Arial"/>
          <w:b/>
          <w:sz w:val="18"/>
          <w:szCs w:val="18"/>
          <w:lang w:val="eu-ES"/>
        </w:rPr>
        <w:t>PROBAREN EGUNEAN EZIN IZANGO DA INSKRIPZIORIK EGIN</w:t>
      </w:r>
    </w:p>
    <w:p w:rsidR="005E5CEA" w:rsidRPr="00D5218F" w:rsidRDefault="005E5CEA" w:rsidP="005E5CEA">
      <w:pPr>
        <w:pStyle w:val="Textoindependiente"/>
        <w:spacing w:after="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F57E47">
      <w:pPr>
        <w:pStyle w:val="Textoindependiente"/>
        <w:numPr>
          <w:ilvl w:val="0"/>
          <w:numId w:val="28"/>
        </w:numPr>
        <w:spacing w:after="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Oro har, proba guztiak hasi baino 60 minutu lehenago egiaztatu beharko dira</w:t>
      </w: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5E5CEA">
      <w:pPr>
        <w:pStyle w:val="Prrafodelista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5E5CEA" w:rsidRPr="00D5218F" w:rsidRDefault="005E5CEA" w:rsidP="005E5CEA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  <w:sectPr w:rsidR="005E5CEA" w:rsidRPr="00D5218F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Pr="00D5218F" w:rsidRDefault="005E5CEA" w:rsidP="005E5CEA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7A0908" w:rsidRDefault="007A0908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7A0908" w:rsidRDefault="007A0908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5E5CEA" w:rsidRPr="00D5218F" w:rsidRDefault="005E5CEA" w:rsidP="005E5CEA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7A0908" w:rsidRPr="00F57E47" w:rsidRDefault="007A0908" w:rsidP="0074743B">
      <w:pPr>
        <w:shd w:val="clear" w:color="auto" w:fill="76923C" w:themeFill="accent3" w:themeFillShade="BF"/>
        <w:jc w:val="center"/>
        <w:rPr>
          <w:rFonts w:asciiTheme="minorHAnsi" w:eastAsia="Arial Unicode MS" w:hAnsiTheme="minorHAnsi"/>
          <w:b/>
          <w:lang w:val="eu-ES"/>
        </w:rPr>
      </w:pPr>
      <w:r w:rsidRPr="00F57E47">
        <w:rPr>
          <w:rFonts w:asciiTheme="minorHAnsi" w:eastAsia="Arial Unicode MS" w:hAnsiTheme="minorHAnsi"/>
          <w:b/>
          <w:lang w:val="eu-ES"/>
        </w:rPr>
        <w:t xml:space="preserve">EUSKADIKO KADETE JUBENIL ETA JUNIOR </w:t>
      </w:r>
      <w:proofErr w:type="spellStart"/>
      <w:r w:rsidRPr="00F57E47">
        <w:rPr>
          <w:rFonts w:asciiTheme="minorHAnsi" w:eastAsia="Arial Unicode MS" w:hAnsiTheme="minorHAnsi"/>
          <w:b/>
          <w:lang w:val="eu-ES"/>
        </w:rPr>
        <w:t>PE-KO</w:t>
      </w:r>
      <w:proofErr w:type="spellEnd"/>
      <w:r w:rsidRPr="00F57E47">
        <w:rPr>
          <w:rFonts w:asciiTheme="minorHAnsi" w:eastAsia="Arial Unicode MS" w:hAnsiTheme="minorHAnsi"/>
          <w:b/>
          <w:lang w:val="eu-ES"/>
        </w:rPr>
        <w:t xml:space="preserve"> TXAPELKETA</w:t>
      </w:r>
    </w:p>
    <w:p w:rsidR="007A0908" w:rsidRPr="00F57E47" w:rsidRDefault="0074743B" w:rsidP="0074743B">
      <w:pPr>
        <w:shd w:val="clear" w:color="auto" w:fill="76923C" w:themeFill="accent3" w:themeFillShade="BF"/>
        <w:jc w:val="center"/>
        <w:rPr>
          <w:rFonts w:asciiTheme="minorHAnsi" w:eastAsia="Arial Unicode MS" w:hAnsiTheme="minorHAnsi"/>
          <w:b/>
          <w:lang w:val="eu-ES"/>
        </w:rPr>
      </w:pPr>
      <w:r>
        <w:rPr>
          <w:rFonts w:asciiTheme="minorHAnsi" w:eastAsia="Arial Unicode MS" w:hAnsiTheme="minorHAnsi"/>
          <w:b/>
          <w:lang w:val="eu-ES"/>
        </w:rPr>
        <w:t>2015/02/21 Donostia</w:t>
      </w:r>
    </w:p>
    <w:p w:rsidR="007A0908" w:rsidRPr="00D5218F" w:rsidRDefault="007A0908" w:rsidP="007A0908">
      <w:pPr>
        <w:jc w:val="center"/>
        <w:rPr>
          <w:rFonts w:asciiTheme="minorHAnsi" w:eastAsia="Arial Unicode MS" w:hAnsiTheme="minorHAnsi"/>
          <w:sz w:val="18"/>
          <w:szCs w:val="18"/>
        </w:rPr>
      </w:pPr>
    </w:p>
    <w:tbl>
      <w:tblPr>
        <w:tblW w:w="0" w:type="auto"/>
        <w:jc w:val="center"/>
        <w:tblInd w:w="-18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1118"/>
        <w:gridCol w:w="1075"/>
        <w:gridCol w:w="1581"/>
        <w:gridCol w:w="2346"/>
      </w:tblGrid>
      <w:tr w:rsidR="0072557E" w:rsidRPr="00D5218F" w:rsidTr="0072557E">
        <w:trPr>
          <w:trHeight w:val="180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TRIPLE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2557E" w:rsidRPr="00D5218F" w:rsidTr="0072557E">
        <w:trPr>
          <w:trHeight w:val="134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2557E" w:rsidRPr="00D5218F" w:rsidTr="0072557E">
        <w:trPr>
          <w:trHeight w:val="142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2557E" w:rsidRPr="00D5218F" w:rsidTr="0072557E">
        <w:trPr>
          <w:trHeight w:val="124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PÉRTIGA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2557E" w:rsidRPr="00254C1A" w:rsidTr="0072557E">
        <w:trPr>
          <w:trHeight w:val="122"/>
          <w:jc w:val="center"/>
        </w:trPr>
        <w:tc>
          <w:tcPr>
            <w:tcW w:w="877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18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PESO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(4</w:t>
            </w: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-6)</w:t>
            </w:r>
          </w:p>
        </w:tc>
        <w:tc>
          <w:tcPr>
            <w:tcW w:w="1075" w:type="dxa"/>
            <w:shd w:val="solid" w:color="C0C0C0" w:fill="FFFFFF"/>
          </w:tcPr>
          <w:p w:rsidR="0072557E" w:rsidRPr="00254C1A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CADETE-</w:t>
            </w:r>
            <w:r w:rsidRPr="00254C1A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FINAL</w:t>
            </w:r>
          </w:p>
        </w:tc>
      </w:tr>
      <w:tr w:rsidR="0072557E" w:rsidRPr="00D5218F" w:rsidTr="0072557E">
        <w:trPr>
          <w:trHeight w:val="120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MUJERES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2557E" w:rsidRPr="00D5218F" w:rsidTr="0072557E">
        <w:trPr>
          <w:trHeight w:val="119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2557E" w:rsidRPr="00D5218F" w:rsidTr="0072557E">
        <w:trPr>
          <w:trHeight w:val="102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2557E" w:rsidRPr="00D5218F" w:rsidTr="0072557E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2557E" w:rsidRPr="00D5218F" w:rsidTr="0072557E">
        <w:trPr>
          <w:trHeight w:val="99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ALTURA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2557E" w:rsidRPr="00D5218F" w:rsidTr="0072557E">
        <w:trPr>
          <w:trHeight w:val="110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11.10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D5218F" w:rsidTr="0072557E">
        <w:trPr>
          <w:trHeight w:val="94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D5218F" w:rsidTr="0072557E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TRIPLE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2557E" w:rsidRPr="00D5218F" w:rsidTr="0072557E">
        <w:trPr>
          <w:trHeight w:val="180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PESO(4 kg)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2557E" w:rsidRPr="00D5218F" w:rsidTr="0072557E">
        <w:trPr>
          <w:trHeight w:val="90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D5218F" w:rsidTr="0072557E">
        <w:trPr>
          <w:trHeight w:val="88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254C1A" w:rsidTr="0072557E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11.55</w:t>
            </w:r>
          </w:p>
        </w:tc>
        <w:tc>
          <w:tcPr>
            <w:tcW w:w="1118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1.000 m. </w:t>
            </w:r>
          </w:p>
        </w:tc>
        <w:tc>
          <w:tcPr>
            <w:tcW w:w="1075" w:type="dxa"/>
            <w:shd w:val="solid" w:color="C0C0C0" w:fill="FFFFFF"/>
          </w:tcPr>
          <w:p w:rsidR="0072557E" w:rsidRPr="00254C1A" w:rsidRDefault="0072557E" w:rsidP="006D378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995D0B" w:rsidTr="0072557E">
        <w:trPr>
          <w:trHeight w:val="180"/>
          <w:jc w:val="center"/>
        </w:trPr>
        <w:tc>
          <w:tcPr>
            <w:tcW w:w="877" w:type="dxa"/>
          </w:tcPr>
          <w:p w:rsidR="0072557E" w:rsidRPr="00995D0B" w:rsidRDefault="0072557E" w:rsidP="006D378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12.05</w:t>
            </w:r>
          </w:p>
        </w:tc>
        <w:tc>
          <w:tcPr>
            <w:tcW w:w="1118" w:type="dxa"/>
          </w:tcPr>
          <w:p w:rsidR="0072557E" w:rsidRPr="00995D0B" w:rsidRDefault="0072557E" w:rsidP="006D378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PESO(5 kg)</w:t>
            </w:r>
          </w:p>
        </w:tc>
        <w:tc>
          <w:tcPr>
            <w:tcW w:w="1075" w:type="dxa"/>
          </w:tcPr>
          <w:p w:rsidR="0072557E" w:rsidRPr="00995D0B" w:rsidRDefault="0072557E" w:rsidP="006D378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2557E" w:rsidRPr="00995D0B" w:rsidRDefault="0072557E" w:rsidP="006D378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JUVENIL</w:t>
            </w:r>
          </w:p>
        </w:tc>
        <w:tc>
          <w:tcPr>
            <w:tcW w:w="2346" w:type="dxa"/>
          </w:tcPr>
          <w:p w:rsidR="0072557E" w:rsidRPr="00995D0B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95D0B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2557E" w:rsidRPr="00254C1A" w:rsidTr="0072557E">
        <w:trPr>
          <w:trHeight w:val="250"/>
          <w:jc w:val="center"/>
        </w:trPr>
        <w:tc>
          <w:tcPr>
            <w:tcW w:w="877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12.05</w:t>
            </w:r>
          </w:p>
        </w:tc>
        <w:tc>
          <w:tcPr>
            <w:tcW w:w="1118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1.000 m. </w:t>
            </w:r>
          </w:p>
        </w:tc>
        <w:tc>
          <w:tcPr>
            <w:tcW w:w="1075" w:type="dxa"/>
          </w:tcPr>
          <w:p w:rsidR="0072557E" w:rsidRPr="00254C1A" w:rsidRDefault="0072557E" w:rsidP="006D378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254C1A" w:rsidTr="0072557E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12.20</w:t>
            </w:r>
          </w:p>
        </w:tc>
        <w:tc>
          <w:tcPr>
            <w:tcW w:w="1118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1.500 m. </w:t>
            </w:r>
          </w:p>
        </w:tc>
        <w:tc>
          <w:tcPr>
            <w:tcW w:w="1075" w:type="dxa"/>
            <w:shd w:val="solid" w:color="C0C0C0" w:fill="FFFFFF"/>
          </w:tcPr>
          <w:p w:rsidR="0072557E" w:rsidRPr="00254C1A" w:rsidRDefault="0072557E" w:rsidP="006D378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2346" w:type="dxa"/>
            <w:shd w:val="solid" w:color="C0C0C0" w:fill="FFFFFF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254C1A" w:rsidTr="0072557E">
        <w:trPr>
          <w:trHeight w:val="80"/>
          <w:jc w:val="center"/>
        </w:trPr>
        <w:tc>
          <w:tcPr>
            <w:tcW w:w="877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12.30</w:t>
            </w:r>
          </w:p>
        </w:tc>
        <w:tc>
          <w:tcPr>
            <w:tcW w:w="1118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 xml:space="preserve">1.500 m. </w:t>
            </w:r>
          </w:p>
        </w:tc>
        <w:tc>
          <w:tcPr>
            <w:tcW w:w="1075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54C1A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2346" w:type="dxa"/>
          </w:tcPr>
          <w:p w:rsidR="0072557E" w:rsidRPr="00254C1A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4C1A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2557E" w:rsidRPr="00D5218F" w:rsidTr="0072557E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12.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2557E" w:rsidRPr="00D5218F" w:rsidTr="0072557E">
        <w:trPr>
          <w:trHeight w:val="250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2557E" w:rsidRPr="00D5218F" w:rsidTr="0072557E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2557E" w:rsidRPr="00D5218F" w:rsidTr="0072557E">
        <w:trPr>
          <w:trHeight w:val="80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2557E" w:rsidRPr="00D5218F" w:rsidTr="0072557E">
        <w:trPr>
          <w:trHeight w:val="174"/>
          <w:jc w:val="center"/>
        </w:trPr>
        <w:tc>
          <w:tcPr>
            <w:tcW w:w="877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2557E" w:rsidRPr="00D5218F" w:rsidTr="0072557E">
        <w:trPr>
          <w:trHeight w:val="172"/>
          <w:jc w:val="center"/>
        </w:trPr>
        <w:tc>
          <w:tcPr>
            <w:tcW w:w="877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2346" w:type="dxa"/>
          </w:tcPr>
          <w:p w:rsidR="0072557E" w:rsidRPr="00D5218F" w:rsidRDefault="0072557E" w:rsidP="006D378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</w:tbl>
    <w:p w:rsidR="007A0908" w:rsidRPr="00D5218F" w:rsidRDefault="007A0908" w:rsidP="007A0908">
      <w:pPr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                                                                    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1817"/>
        <w:gridCol w:w="1075"/>
        <w:gridCol w:w="1581"/>
        <w:gridCol w:w="1890"/>
      </w:tblGrid>
      <w:tr w:rsidR="007A0908" w:rsidRPr="00D5218F" w:rsidTr="006A3B57">
        <w:trPr>
          <w:trHeight w:val="180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LONGITUD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A0908" w:rsidRPr="00D5218F" w:rsidTr="006A3B57">
        <w:trPr>
          <w:trHeight w:val="134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142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PÉRTIGA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A0908" w:rsidRPr="00D5218F" w:rsidTr="006A3B57">
        <w:trPr>
          <w:trHeight w:val="124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16.05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122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16.10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PESO (3 y 4 kg.)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A0908" w:rsidRPr="00D5218F" w:rsidTr="006A3B57">
        <w:trPr>
          <w:trHeight w:val="120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16.15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(0,84)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119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16.25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102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16.35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16.45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(1,00)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99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ALTURA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A0908" w:rsidRPr="00D5218F" w:rsidTr="006A3B57">
        <w:trPr>
          <w:trHeight w:val="110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94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17.15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180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17.25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93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17.30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LONGITUD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7A0908" w:rsidRPr="00D5218F" w:rsidTr="006A3B57">
        <w:trPr>
          <w:trHeight w:val="88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17.40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7A0908" w:rsidRPr="00D5218F" w:rsidTr="006A3B57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17.55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A0908" w:rsidRPr="00D5218F" w:rsidTr="006A3B57">
        <w:trPr>
          <w:trHeight w:val="80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18.10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A0908" w:rsidRPr="00D5218F" w:rsidTr="006A3B57">
        <w:trPr>
          <w:trHeight w:val="174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18.20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A0908" w:rsidRPr="00D5218F" w:rsidTr="006A3B57">
        <w:trPr>
          <w:trHeight w:val="172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18.30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A0908" w:rsidRPr="00D5218F" w:rsidTr="006A3B57">
        <w:trPr>
          <w:trHeight w:val="157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18.40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A0908" w:rsidRPr="00D5218F" w:rsidTr="006A3B57">
        <w:trPr>
          <w:trHeight w:val="80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18.45</w:t>
            </w: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7A0908" w:rsidRPr="00D5218F" w:rsidTr="006A3B57">
        <w:trPr>
          <w:trHeight w:val="166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18.55</w:t>
            </w: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51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66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51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48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46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45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(0,84)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28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26"/>
          <w:jc w:val="center"/>
        </w:trPr>
        <w:tc>
          <w:tcPr>
            <w:tcW w:w="696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7A0908" w:rsidRPr="00D5218F" w:rsidTr="006A3B57">
        <w:trPr>
          <w:trHeight w:val="125"/>
          <w:jc w:val="center"/>
        </w:trPr>
        <w:tc>
          <w:tcPr>
            <w:tcW w:w="696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(1,00)</w:t>
            </w:r>
          </w:p>
        </w:tc>
        <w:tc>
          <w:tcPr>
            <w:tcW w:w="1075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7A0908" w:rsidRPr="00D5218F" w:rsidRDefault="007A0908" w:rsidP="006A3B5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</w:tbl>
    <w:p w:rsidR="0068406E" w:rsidRPr="005E5CEA" w:rsidRDefault="0068406E" w:rsidP="007A0908">
      <w:pPr>
        <w:jc w:val="center"/>
        <w:rPr>
          <w:rFonts w:asciiTheme="minorHAnsi" w:hAnsiTheme="minorHAnsi"/>
          <w:sz w:val="18"/>
          <w:szCs w:val="18"/>
          <w:lang w:val="eu-ES"/>
        </w:rPr>
      </w:pPr>
    </w:p>
    <w:sectPr w:rsidR="0068406E" w:rsidRPr="005E5CEA" w:rsidSect="00D409E9">
      <w:type w:val="continuous"/>
      <w:pgSz w:w="11906" w:h="16838"/>
      <w:pgMar w:top="1417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81" w:rsidRDefault="009C6E81">
      <w:r>
        <w:separator/>
      </w:r>
    </w:p>
  </w:endnote>
  <w:endnote w:type="continuationSeparator" w:id="1">
    <w:p w:rsidR="009C6E81" w:rsidRDefault="009C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81" w:rsidRDefault="009C6E81">
      <w:r>
        <w:separator/>
      </w:r>
    </w:p>
  </w:footnote>
  <w:footnote w:type="continuationSeparator" w:id="1">
    <w:p w:rsidR="009C6E81" w:rsidRDefault="009C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7" w:rsidRDefault="006A3B57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2053590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B57" w:rsidRDefault="006A3B57">
    <w:pPr>
      <w:spacing w:line="360" w:lineRule="auto"/>
      <w:jc w:val="center"/>
      <w:rPr>
        <w:rFonts w:ascii="Arial" w:hAnsi="Arial"/>
        <w:color w:val="0000FF"/>
      </w:rPr>
    </w:pPr>
  </w:p>
  <w:p w:rsidR="006A3B57" w:rsidRDefault="006A3B57">
    <w:pPr>
      <w:spacing w:line="360" w:lineRule="auto"/>
      <w:jc w:val="center"/>
      <w:rPr>
        <w:rFonts w:ascii="Arial" w:hAnsi="Arial"/>
        <w:color w:val="0000FF"/>
        <w:sz w:val="14"/>
      </w:rPr>
    </w:pPr>
  </w:p>
  <w:p w:rsidR="006A3B57" w:rsidRDefault="006A3B57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 xml:space="preserve">Federación Vasca de Atletismo/ </w:t>
    </w:r>
    <w:proofErr w:type="spellStart"/>
    <w:r>
      <w:rPr>
        <w:rFonts w:ascii="Arial" w:hAnsi="Arial"/>
        <w:color w:val="0000FF"/>
        <w:sz w:val="14"/>
      </w:rPr>
      <w:t>Euskadiko</w:t>
    </w:r>
    <w:proofErr w:type="spellEnd"/>
    <w:r>
      <w:rPr>
        <w:rFonts w:ascii="Arial" w:hAnsi="Arial"/>
        <w:color w:val="0000FF"/>
        <w:sz w:val="14"/>
      </w:rPr>
      <w:t xml:space="preserve"> Atletismo </w:t>
    </w:r>
    <w:proofErr w:type="spellStart"/>
    <w:r>
      <w:rPr>
        <w:rFonts w:ascii="Arial" w:hAnsi="Arial"/>
        <w:color w:val="0000FF"/>
        <w:sz w:val="14"/>
      </w:rPr>
      <w:t>Federazioa</w:t>
    </w:r>
    <w:proofErr w:type="spellEnd"/>
  </w:p>
  <w:p w:rsidR="006A3B57" w:rsidRDefault="006A3B57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 xml:space="preserve">Avda. Cervantes, 51 Edificio 11 – Planta 3º - Dpto. 14 - 48970 – </w:t>
    </w:r>
    <w:proofErr w:type="spellStart"/>
    <w:r>
      <w:rPr>
        <w:rFonts w:ascii="Arial" w:hAnsi="Arial"/>
        <w:color w:val="0000FF"/>
        <w:sz w:val="14"/>
      </w:rPr>
      <w:t>Basauri</w:t>
    </w:r>
    <w:proofErr w:type="spellEnd"/>
    <w:r>
      <w:rPr>
        <w:rFonts w:ascii="Arial" w:hAnsi="Arial"/>
        <w:color w:val="0000FF"/>
        <w:sz w:val="14"/>
      </w:rPr>
      <w:t xml:space="preserve">  (Vizcaya)</w:t>
    </w:r>
  </w:p>
  <w:p w:rsidR="006A3B57" w:rsidRDefault="006A3B57">
    <w:pPr>
      <w:pStyle w:val="Encabezado"/>
      <w:jc w:val="center"/>
      <w:rPr>
        <w:sz w:val="14"/>
        <w:lang w:val="en-GB"/>
      </w:rPr>
    </w:pPr>
    <w:r>
      <w:rPr>
        <w:rFonts w:ascii="Arial" w:hAnsi="Arial"/>
        <w:sz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  <w:sz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7" w:rsidRDefault="006A3B57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3059643</wp:posOffset>
          </wp:positionH>
          <wp:positionV relativeFrom="paragraph">
            <wp:posOffset>-119167</wp:posOffset>
          </wp:positionV>
          <wp:extent cx="893264" cy="530199"/>
          <wp:effectExtent l="19050" t="0" r="2086" b="0"/>
          <wp:wrapNone/>
          <wp:docPr id="2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64" cy="530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B57" w:rsidRDefault="006A3B57">
    <w:pPr>
      <w:spacing w:line="360" w:lineRule="auto"/>
      <w:jc w:val="center"/>
      <w:rPr>
        <w:rFonts w:ascii="Arial" w:hAnsi="Arial"/>
        <w:color w:val="0000FF"/>
      </w:rPr>
    </w:pPr>
  </w:p>
  <w:p w:rsidR="006A3B57" w:rsidRDefault="006A3B57">
    <w:pPr>
      <w:spacing w:line="360" w:lineRule="auto"/>
      <w:jc w:val="center"/>
      <w:rPr>
        <w:rFonts w:ascii="Arial" w:hAnsi="Arial"/>
        <w:color w:val="0000FF"/>
        <w:sz w:val="14"/>
      </w:rPr>
    </w:pPr>
  </w:p>
  <w:p w:rsidR="006A3B57" w:rsidRDefault="006A3B57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 xml:space="preserve">Federacion Vasca de Atletismo/ </w:t>
    </w:r>
    <w:proofErr w:type="spellStart"/>
    <w:r>
      <w:rPr>
        <w:rFonts w:ascii="Arial" w:hAnsi="Arial"/>
        <w:color w:val="0000FF"/>
        <w:sz w:val="14"/>
      </w:rPr>
      <w:t>Euskadiko</w:t>
    </w:r>
    <w:proofErr w:type="spellEnd"/>
    <w:r>
      <w:rPr>
        <w:rFonts w:ascii="Arial" w:hAnsi="Arial"/>
        <w:color w:val="0000FF"/>
        <w:sz w:val="14"/>
      </w:rPr>
      <w:t xml:space="preserve"> Atletismo </w:t>
    </w:r>
    <w:proofErr w:type="spellStart"/>
    <w:r>
      <w:rPr>
        <w:rFonts w:ascii="Arial" w:hAnsi="Arial"/>
        <w:color w:val="0000FF"/>
        <w:sz w:val="14"/>
      </w:rPr>
      <w:t>Federazioa</w:t>
    </w:r>
    <w:proofErr w:type="spellEnd"/>
  </w:p>
  <w:p w:rsidR="006A3B57" w:rsidRDefault="006A3B57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 xml:space="preserve">Cervantes </w:t>
    </w:r>
    <w:proofErr w:type="spellStart"/>
    <w:r>
      <w:rPr>
        <w:rFonts w:ascii="Arial" w:hAnsi="Arial"/>
        <w:color w:val="0000FF"/>
        <w:sz w:val="14"/>
      </w:rPr>
      <w:t>Etorbidea</w:t>
    </w:r>
    <w:proofErr w:type="spellEnd"/>
    <w:r>
      <w:rPr>
        <w:rFonts w:ascii="Arial" w:hAnsi="Arial"/>
        <w:color w:val="0000FF"/>
        <w:sz w:val="14"/>
      </w:rPr>
      <w:t xml:space="preserve">, 51, 11. </w:t>
    </w:r>
    <w:proofErr w:type="spellStart"/>
    <w:r>
      <w:rPr>
        <w:rFonts w:ascii="Arial" w:hAnsi="Arial"/>
        <w:color w:val="0000FF"/>
        <w:sz w:val="14"/>
      </w:rPr>
      <w:t>Eraikina</w:t>
    </w:r>
    <w:proofErr w:type="spellEnd"/>
    <w:r>
      <w:rPr>
        <w:rFonts w:ascii="Arial" w:hAnsi="Arial"/>
        <w:color w:val="0000FF"/>
        <w:sz w:val="14"/>
      </w:rPr>
      <w:t xml:space="preserve"> – 3. </w:t>
    </w:r>
    <w:proofErr w:type="spellStart"/>
    <w:r>
      <w:rPr>
        <w:rFonts w:ascii="Arial" w:hAnsi="Arial"/>
        <w:color w:val="0000FF"/>
        <w:sz w:val="14"/>
      </w:rPr>
      <w:t>Solairua</w:t>
    </w:r>
    <w:proofErr w:type="spellEnd"/>
    <w:r>
      <w:rPr>
        <w:rFonts w:ascii="Arial" w:hAnsi="Arial"/>
        <w:color w:val="0000FF"/>
        <w:sz w:val="14"/>
      </w:rPr>
      <w:t xml:space="preserve"> - 14. </w:t>
    </w:r>
    <w:proofErr w:type="spellStart"/>
    <w:r>
      <w:rPr>
        <w:rFonts w:ascii="Arial" w:hAnsi="Arial"/>
        <w:color w:val="0000FF"/>
        <w:sz w:val="14"/>
      </w:rPr>
      <w:t>Saila</w:t>
    </w:r>
    <w:proofErr w:type="spellEnd"/>
    <w:r>
      <w:rPr>
        <w:rFonts w:ascii="Arial" w:hAnsi="Arial"/>
        <w:color w:val="0000FF"/>
        <w:sz w:val="14"/>
      </w:rPr>
      <w:t xml:space="preserve"> - 48970 – </w:t>
    </w:r>
    <w:proofErr w:type="spellStart"/>
    <w:r>
      <w:rPr>
        <w:rFonts w:ascii="Arial" w:hAnsi="Arial"/>
        <w:color w:val="0000FF"/>
        <w:sz w:val="14"/>
      </w:rPr>
      <w:t>Basauri</w:t>
    </w:r>
    <w:proofErr w:type="spellEnd"/>
    <w:r>
      <w:rPr>
        <w:rFonts w:ascii="Arial" w:hAnsi="Arial"/>
        <w:color w:val="0000FF"/>
        <w:sz w:val="14"/>
      </w:rPr>
      <w:t xml:space="preserve">  (</w:t>
    </w:r>
    <w:proofErr w:type="spellStart"/>
    <w:r>
      <w:rPr>
        <w:rFonts w:ascii="Arial" w:hAnsi="Arial"/>
        <w:color w:val="0000FF"/>
        <w:sz w:val="14"/>
      </w:rPr>
      <w:t>Bizkaia</w:t>
    </w:r>
    <w:proofErr w:type="spellEnd"/>
    <w:r>
      <w:rPr>
        <w:rFonts w:ascii="Arial" w:hAnsi="Arial"/>
        <w:color w:val="0000FF"/>
        <w:sz w:val="14"/>
      </w:rPr>
      <w:t>)</w:t>
    </w:r>
  </w:p>
  <w:p w:rsidR="006A3B57" w:rsidRPr="00771839" w:rsidRDefault="006A3B57">
    <w:pPr>
      <w:pStyle w:val="Encabezado"/>
      <w:jc w:val="center"/>
      <w:rPr>
        <w:sz w:val="14"/>
      </w:rPr>
    </w:pPr>
    <w:proofErr w:type="spellStart"/>
    <w:r w:rsidRPr="00771839">
      <w:rPr>
        <w:rFonts w:ascii="Arial" w:hAnsi="Arial"/>
        <w:sz w:val="14"/>
      </w:rPr>
      <w:t>Email</w:t>
    </w:r>
    <w:r>
      <w:rPr>
        <w:rFonts w:ascii="Arial" w:hAnsi="Arial"/>
        <w:sz w:val="14"/>
      </w:rPr>
      <w:t>a</w:t>
    </w:r>
    <w:proofErr w:type="spellEnd"/>
    <w:r w:rsidRPr="00771839">
      <w:rPr>
        <w:rFonts w:ascii="Arial" w:hAnsi="Arial"/>
        <w:sz w:val="14"/>
      </w:rPr>
      <w:t xml:space="preserve">: </w:t>
    </w:r>
    <w:hyperlink r:id="rId2" w:history="1">
      <w:r w:rsidRPr="00771839">
        <w:rPr>
          <w:rStyle w:val="Hipervnculo"/>
          <w:rFonts w:ascii="Arial" w:hAnsi="Arial"/>
          <w:sz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7D2DB1"/>
    <w:multiLevelType w:val="hybridMultilevel"/>
    <w:tmpl w:val="28EC6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4F5BC8"/>
    <w:multiLevelType w:val="hybridMultilevel"/>
    <w:tmpl w:val="C6F8C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5DD5295"/>
    <w:multiLevelType w:val="hybridMultilevel"/>
    <w:tmpl w:val="ACAE04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6912090"/>
    <w:multiLevelType w:val="multilevel"/>
    <w:tmpl w:val="BD944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6A17ACB"/>
    <w:multiLevelType w:val="hybridMultilevel"/>
    <w:tmpl w:val="94B0B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5">
    <w:nsid w:val="7C243F8C"/>
    <w:multiLevelType w:val="hybridMultilevel"/>
    <w:tmpl w:val="61964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24"/>
  </w:num>
  <w:num w:numId="8">
    <w:abstractNumId w:val="6"/>
  </w:num>
  <w:num w:numId="9">
    <w:abstractNumId w:val="20"/>
  </w:num>
  <w:num w:numId="10">
    <w:abstractNumId w:val="15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9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25"/>
  </w:num>
  <w:num w:numId="26">
    <w:abstractNumId w:val="23"/>
  </w:num>
  <w:num w:numId="27">
    <w:abstractNumId w:val="2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52">
      <o:colormenu v:ext="edit" fillcolor="#c9f"/>
    </o:shapedefaults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23B1B"/>
    <w:rsid w:val="00031C07"/>
    <w:rsid w:val="00075AA8"/>
    <w:rsid w:val="00086F20"/>
    <w:rsid w:val="000D2C07"/>
    <w:rsid w:val="000E1843"/>
    <w:rsid w:val="000F015B"/>
    <w:rsid w:val="000F2EF8"/>
    <w:rsid w:val="000F6F82"/>
    <w:rsid w:val="00143735"/>
    <w:rsid w:val="00197742"/>
    <w:rsid w:val="001A7AEB"/>
    <w:rsid w:val="001B713F"/>
    <w:rsid w:val="00206209"/>
    <w:rsid w:val="00254C1A"/>
    <w:rsid w:val="00293B27"/>
    <w:rsid w:val="002B5D44"/>
    <w:rsid w:val="002C6F80"/>
    <w:rsid w:val="002F0F4C"/>
    <w:rsid w:val="003022E3"/>
    <w:rsid w:val="0034306B"/>
    <w:rsid w:val="003601EE"/>
    <w:rsid w:val="0038452D"/>
    <w:rsid w:val="003B11BF"/>
    <w:rsid w:val="004006DE"/>
    <w:rsid w:val="004149EE"/>
    <w:rsid w:val="00497DDD"/>
    <w:rsid w:val="004E23F1"/>
    <w:rsid w:val="005207F0"/>
    <w:rsid w:val="00523432"/>
    <w:rsid w:val="00573798"/>
    <w:rsid w:val="005A4125"/>
    <w:rsid w:val="005B1A11"/>
    <w:rsid w:val="005B3368"/>
    <w:rsid w:val="005E4B08"/>
    <w:rsid w:val="005E5CEA"/>
    <w:rsid w:val="005F7321"/>
    <w:rsid w:val="0068406E"/>
    <w:rsid w:val="006A3B57"/>
    <w:rsid w:val="006E0672"/>
    <w:rsid w:val="00701083"/>
    <w:rsid w:val="00707A33"/>
    <w:rsid w:val="0072557E"/>
    <w:rsid w:val="0074743B"/>
    <w:rsid w:val="00781C52"/>
    <w:rsid w:val="00793899"/>
    <w:rsid w:val="007A0908"/>
    <w:rsid w:val="007D376D"/>
    <w:rsid w:val="00806A2E"/>
    <w:rsid w:val="0081036B"/>
    <w:rsid w:val="008579F6"/>
    <w:rsid w:val="00895F6E"/>
    <w:rsid w:val="008F38E5"/>
    <w:rsid w:val="00901AAF"/>
    <w:rsid w:val="009343C8"/>
    <w:rsid w:val="00934F1C"/>
    <w:rsid w:val="009431DE"/>
    <w:rsid w:val="009518EB"/>
    <w:rsid w:val="00956756"/>
    <w:rsid w:val="00965605"/>
    <w:rsid w:val="00972A11"/>
    <w:rsid w:val="009C6E81"/>
    <w:rsid w:val="00A73536"/>
    <w:rsid w:val="00A82218"/>
    <w:rsid w:val="00A8485D"/>
    <w:rsid w:val="00A93B06"/>
    <w:rsid w:val="00AA4943"/>
    <w:rsid w:val="00AC05C1"/>
    <w:rsid w:val="00BA263A"/>
    <w:rsid w:val="00BB1DBA"/>
    <w:rsid w:val="00BC62C0"/>
    <w:rsid w:val="00C93351"/>
    <w:rsid w:val="00CE4161"/>
    <w:rsid w:val="00CF408C"/>
    <w:rsid w:val="00D20767"/>
    <w:rsid w:val="00D34CEF"/>
    <w:rsid w:val="00D409E9"/>
    <w:rsid w:val="00D5218F"/>
    <w:rsid w:val="00DB3B86"/>
    <w:rsid w:val="00DC60CF"/>
    <w:rsid w:val="00E01319"/>
    <w:rsid w:val="00E1596B"/>
    <w:rsid w:val="00EA29E1"/>
    <w:rsid w:val="00EC019D"/>
    <w:rsid w:val="00EF481D"/>
    <w:rsid w:val="00EF7F2B"/>
    <w:rsid w:val="00F104BD"/>
    <w:rsid w:val="00F4089D"/>
    <w:rsid w:val="00F556CA"/>
    <w:rsid w:val="00F57E47"/>
    <w:rsid w:val="00FA608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>
      <o:colormenu v:ext="edit" fillcolor="#c9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EE"/>
  </w:style>
  <w:style w:type="paragraph" w:styleId="Ttulo1">
    <w:name w:val="heading 1"/>
    <w:basedOn w:val="Normal"/>
    <w:next w:val="Normal"/>
    <w:qFormat/>
    <w:rsid w:val="003601EE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601EE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601EE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360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601E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601EE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F20"/>
    <w:pPr>
      <w:ind w:left="708"/>
    </w:pPr>
  </w:style>
  <w:style w:type="character" w:styleId="Hipervnculo">
    <w:name w:val="Hyperlink"/>
    <w:basedOn w:val="Fuentedeprrafopredeter"/>
    <w:rsid w:val="003601EE"/>
    <w:rPr>
      <w:color w:val="0000FF"/>
      <w:u w:val="single"/>
    </w:rPr>
  </w:style>
  <w:style w:type="paragraph" w:styleId="Encabezado">
    <w:name w:val="header"/>
    <w:basedOn w:val="Normal"/>
    <w:rsid w:val="003601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1E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601EE"/>
    <w:pPr>
      <w:spacing w:after="120"/>
    </w:pPr>
  </w:style>
  <w:style w:type="paragraph" w:styleId="Textodeglobo">
    <w:name w:val="Balloon Text"/>
    <w:basedOn w:val="Normal"/>
    <w:semiHidden/>
    <w:rsid w:val="00360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1897</Words>
  <Characters>10598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CAMPEONATO DE EUSKADI  y EUSKAL HERRIA DE CLUBES DE P</vt:lpstr>
      <vt:lpstr>    REGLAMENTO</vt:lpstr>
      <vt:lpstr>    Podrán participar todos los atletas con licencia VASCA, correspondiente a la tem</vt:lpstr>
      <vt:lpstr>Las inscripciones deberán realizarlas los CLUBES, no se admitirán inscripciones </vt:lpstr>
      <vt:lpstr>El listado provisional de atletas inscritos en la competición aparecerá en la pá</vt:lpstr>
      <vt:lpstr>    ARAUDIA</vt:lpstr>
      <vt:lpstr>    2014/15  denboraldiko EUSKAL lizentziaren jabe diren atleta guztiak izan ahal di</vt:lpstr>
      <vt:lpstr>Serieen banaketa eta finalentzako atleten sailkauak, leihaketako araudi orokorra</vt:lpstr>
      <vt:lpstr>Inskripzioak KLUBEK egin beharko dituzte, ez da onartuko banakako inskripziorik,</vt:lpstr>
      <vt:lpstr>Txapelketako atleta inskribatuen behin-behineko zerrenda azalduko da EAF-kowww.f</vt:lpstr>
    </vt:vector>
  </TitlesOfParts>
  <Company>HP</Company>
  <LinksUpToDate>false</LinksUpToDate>
  <CharactersWithSpaces>12471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PORTATIL</cp:lastModifiedBy>
  <cp:revision>7</cp:revision>
  <cp:lastPrinted>2009-09-17T09:57:00Z</cp:lastPrinted>
  <dcterms:created xsi:type="dcterms:W3CDTF">2015-01-20T09:09:00Z</dcterms:created>
  <dcterms:modified xsi:type="dcterms:W3CDTF">2015-01-26T12:27:00Z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60478288</vt:i4>
  </property>
  <property fmtid="{D5CDD505-2E9C-101B-9397-08002B2CF9AE}" pid="3" name="_NewReviewCycle">
    <vt:lpwstr/>
  </property>
  <property fmtid="{D5CDD505-2E9C-101B-9397-08002B2CF9AE}" pid="4" name="_EmailSubject">
    <vt:lpwstr>Comisión de Clubes</vt:lpwstr>
  </property>
  <property fmtid="{D5CDD505-2E9C-101B-9397-08002B2CF9AE}" pid="5" name="_AuthorEmail">
    <vt:lpwstr>fvaeaf@euskalnet.net</vt:lpwstr>
  </property>
  <property fmtid="{D5CDD505-2E9C-101B-9397-08002B2CF9AE}" pid="6" name="_AuthorEmailDisplayName">
    <vt:lpwstr>Federacion Vasca de Atletismo</vt:lpwstr>
  </property>
  <property fmtid="{D5CDD505-2E9C-101B-9397-08002B2CF9AE}" pid="7" name="_ReviewingToolsShownOnce">
    <vt:lpwstr/>
  </property>
</Properties>
</file>